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4168" w14:textId="5E6648BE" w:rsidR="00F77253" w:rsidRPr="005D6AD7" w:rsidRDefault="0012673C" w:rsidP="004D1ABA">
      <w:pPr>
        <w:pStyle w:val="Title"/>
        <w:rPr>
          <w:rFonts w:ascii="Arial" w:hAnsi="Arial" w:cs="Arial"/>
          <w:color w:val="002664"/>
        </w:rPr>
      </w:pPr>
      <w:r w:rsidRPr="005D6AD7">
        <w:rPr>
          <w:rFonts w:ascii="Arial" w:eastAsia="Aptos" w:hAnsi="Arial" w:cs="Arial"/>
          <w:noProof/>
          <w:color w:val="002664"/>
          <w:sz w:val="22"/>
          <w:szCs w:val="22"/>
          <w:lang w:val="en-US"/>
        </w:rPr>
        <mc:AlternateContent>
          <mc:Choice Requires="wps">
            <w:drawing>
              <wp:anchor distT="45720" distB="45720" distL="114300" distR="114300" simplePos="0" relativeHeight="251658240" behindDoc="0" locked="0" layoutInCell="1" allowOverlap="1" wp14:anchorId="35A6826E" wp14:editId="71B8DFCF">
                <wp:simplePos x="0" y="0"/>
                <wp:positionH relativeFrom="margin">
                  <wp:posOffset>5080</wp:posOffset>
                </wp:positionH>
                <wp:positionV relativeFrom="page">
                  <wp:posOffset>1609677</wp:posOffset>
                </wp:positionV>
                <wp:extent cx="6431915" cy="609600"/>
                <wp:effectExtent l="0" t="0" r="0" b="0"/>
                <wp:wrapSquare wrapText="bothSides"/>
                <wp:docPr id="2032726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915" cy="609600"/>
                        </a:xfrm>
                        <a:prstGeom prst="rect">
                          <a:avLst/>
                        </a:prstGeom>
                        <a:solidFill>
                          <a:srgbClr val="002664"/>
                        </a:solidFill>
                        <a:ln w="9525">
                          <a:noFill/>
                          <a:miter lim="800000"/>
                          <a:headEnd/>
                          <a:tailEnd/>
                        </a:ln>
                      </wps:spPr>
                      <wps:txbx>
                        <w:txbxContent>
                          <w:p w14:paraId="671686ED" w14:textId="1E9F932C" w:rsidR="00F91B98" w:rsidRPr="005D6AD7" w:rsidRDefault="00F91B98" w:rsidP="00AE115D">
                            <w:pPr>
                              <w:spacing w:before="120" w:after="120" w:line="278" w:lineRule="auto"/>
                              <w:ind w:left="113" w:right="113"/>
                              <w:rPr>
                                <w:rFonts w:ascii="Arial" w:hAnsi="Arial" w:cs="Arial"/>
                                <w:sz w:val="22"/>
                                <w:szCs w:val="22"/>
                              </w:rPr>
                            </w:pPr>
                            <w:r w:rsidRPr="005D6AD7">
                              <w:rPr>
                                <w:rFonts w:ascii="Arial" w:hAnsi="Arial" w:cs="Arial"/>
                                <w:sz w:val="22"/>
                                <w:szCs w:val="22"/>
                              </w:rPr>
                              <w:t>This form lets you record a 10-year capital works fund plan for managing the common property of a strata scheme in NSW.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A6826E" id="_x0000_t202" coordsize="21600,21600" o:spt="202" path="m,l,21600r21600,l21600,xe">
                <v:stroke joinstyle="miter"/>
                <v:path gradientshapeok="t" o:connecttype="rect"/>
              </v:shapetype>
              <v:shape id="Text Box 2" o:spid="_x0000_s1026" type="#_x0000_t202" style="position:absolute;margin-left:.4pt;margin-top:126.75pt;width:506.45pt;height:4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" fillcolor="#002664" stroked="f">
                <v:textbox>
                  <w:txbxContent>
                    <w:p w14:paraId="671686ED" w14:textId="1E9F932C" w:rsidR="00F91B98" w:rsidRPr="005D6AD7" w:rsidRDefault="00F91B98" w:rsidP="00AE115D">
                      <w:pPr>
                        <w:spacing w:before="120" w:after="120" w:line="278" w:lineRule="auto"/>
                        <w:ind w:left="113" w:right="113"/>
                        <w:rPr>
                          <w:rFonts w:ascii="Arial" w:hAnsi="Arial" w:cs="Arial"/>
                          <w:sz w:val="22"/>
                          <w:szCs w:val="22"/>
                        </w:rPr>
                      </w:pPr>
                      <w:r w:rsidRPr="005D6AD7">
                        <w:rPr>
                          <w:rFonts w:ascii="Arial" w:hAnsi="Arial" w:cs="Arial"/>
                          <w:sz w:val="22"/>
                          <w:szCs w:val="22"/>
                        </w:rPr>
                        <w:t>This form lets you record a 10-year capital works fund plan for managing the common property of a strata scheme in NSW.</w:t>
                      </w:r>
                    </w:p>
                  </w:txbxContent>
                </v:textbox>
                <w10:wrap type="square" anchorx="margin" anchory="page"/>
              </v:shape>
            </w:pict>
          </mc:Fallback>
        </mc:AlternateContent>
      </w:r>
      <w:r w:rsidR="006C0C37" w:rsidRPr="005D6AD7">
        <w:rPr>
          <w:rFonts w:ascii="Arial" w:hAnsi="Arial" w:cs="Arial"/>
          <w:color w:val="002664"/>
        </w:rPr>
        <w:t>10-</w:t>
      </w:r>
      <w:r w:rsidR="00F77253" w:rsidRPr="005D6AD7">
        <w:rPr>
          <w:rFonts w:ascii="Arial" w:hAnsi="Arial" w:cs="Arial"/>
          <w:color w:val="002664"/>
        </w:rPr>
        <w:t xml:space="preserve">year capital works fund plan </w:t>
      </w:r>
      <w:r w:rsidR="00AB7649" w:rsidRPr="005D6AD7">
        <w:rPr>
          <w:rFonts w:ascii="Arial" w:hAnsi="Arial" w:cs="Arial"/>
          <w:color w:val="002664"/>
        </w:rPr>
        <w:t>for strata schemes in NS</w:t>
      </w:r>
      <w:r w:rsidR="009C72F2" w:rsidRPr="005D6AD7">
        <w:rPr>
          <w:rFonts w:ascii="Arial" w:hAnsi="Arial" w:cs="Arial"/>
          <w:color w:val="002664"/>
        </w:rPr>
        <w:t>W</w:t>
      </w:r>
    </w:p>
    <w:p w14:paraId="5667EE7B" w14:textId="754A3071" w:rsidR="007F172C" w:rsidRPr="005D6AD7" w:rsidRDefault="167CB1A1" w:rsidP="000C5BD0">
      <w:pPr>
        <w:spacing w:before="120" w:after="0" w:line="240" w:lineRule="auto"/>
        <w:rPr>
          <w:rFonts w:ascii="Arial" w:eastAsia="Aptos" w:hAnsi="Arial" w:cs="Arial"/>
          <w:i/>
          <w:iCs/>
          <w:sz w:val="20"/>
          <w:szCs w:val="20"/>
          <w:lang w:val="en-US"/>
        </w:rPr>
      </w:pPr>
      <w:r w:rsidRPr="005D6AD7">
        <w:rPr>
          <w:rFonts w:ascii="Arial" w:eastAsia="Aptos" w:hAnsi="Arial" w:cs="Arial"/>
          <w:i/>
          <w:iCs/>
          <w:sz w:val="20"/>
          <w:szCs w:val="20"/>
          <w:lang w:val="en-US"/>
        </w:rPr>
        <w:t xml:space="preserve">Prescribed under </w:t>
      </w:r>
      <w:r w:rsidR="225977E5" w:rsidRPr="005D6AD7">
        <w:rPr>
          <w:rFonts w:ascii="Arial" w:eastAsia="Aptos" w:hAnsi="Arial" w:cs="Arial"/>
          <w:i/>
          <w:iCs/>
          <w:sz w:val="20"/>
          <w:szCs w:val="20"/>
          <w:lang w:val="en-US"/>
        </w:rPr>
        <w:t>clause</w:t>
      </w:r>
      <w:r w:rsidRPr="005D6AD7">
        <w:rPr>
          <w:rFonts w:ascii="Arial" w:eastAsia="Aptos" w:hAnsi="Arial" w:cs="Arial"/>
          <w:i/>
          <w:iCs/>
          <w:sz w:val="20"/>
          <w:szCs w:val="20"/>
          <w:lang w:val="en-US"/>
        </w:rPr>
        <w:t xml:space="preserve"> 17</w:t>
      </w:r>
      <w:r w:rsidR="51016D35" w:rsidRPr="005D6AD7">
        <w:rPr>
          <w:rFonts w:ascii="Arial" w:eastAsia="Aptos" w:hAnsi="Arial" w:cs="Arial"/>
          <w:i/>
          <w:iCs/>
          <w:sz w:val="20"/>
          <w:szCs w:val="20"/>
          <w:lang w:val="en-US"/>
        </w:rPr>
        <w:t>I</w:t>
      </w:r>
      <w:r w:rsidRPr="005D6AD7">
        <w:rPr>
          <w:rFonts w:ascii="Arial" w:eastAsia="Aptos" w:hAnsi="Arial" w:cs="Arial"/>
          <w:i/>
          <w:iCs/>
          <w:sz w:val="20"/>
          <w:szCs w:val="20"/>
          <w:lang w:val="en-US"/>
        </w:rPr>
        <w:t xml:space="preserve"> of the Strata Schemes Management Regulation 2016</w:t>
      </w:r>
    </w:p>
    <w:p w14:paraId="1DB8A61A" w14:textId="587011C3" w:rsidR="00D74F11" w:rsidRPr="005D6AD7" w:rsidRDefault="00D74F11" w:rsidP="06479C09">
      <w:pPr>
        <w:spacing w:after="0" w:line="240" w:lineRule="auto"/>
        <w:rPr>
          <w:rFonts w:ascii="Arial" w:eastAsia="Aptos" w:hAnsi="Arial" w:cs="Arial"/>
          <w:i/>
          <w:iCs/>
          <w:sz w:val="22"/>
          <w:szCs w:val="22"/>
          <w:lang w:val="en-US"/>
        </w:rPr>
      </w:pPr>
    </w:p>
    <w:p w14:paraId="1AFBA081" w14:textId="0587A22B" w:rsidR="00F91B98" w:rsidRPr="005D6AD7" w:rsidRDefault="00F91B98" w:rsidP="495A2F6B">
      <w:pPr>
        <w:spacing w:after="0" w:line="240" w:lineRule="auto"/>
        <w:rPr>
          <w:rFonts w:ascii="Arial" w:eastAsia="Aptos" w:hAnsi="Arial" w:cs="Arial"/>
          <w:sz w:val="22"/>
          <w:szCs w:val="22"/>
          <w:lang w:val="en-US"/>
        </w:rPr>
      </w:pPr>
    </w:p>
    <w:p w14:paraId="2549DA56" w14:textId="4B7F85D1" w:rsidR="007B4E47" w:rsidRPr="005D6AD7" w:rsidRDefault="007B4E47" w:rsidP="001B0ADD">
      <w:pPr>
        <w:pStyle w:val="Heading3"/>
        <w:spacing w:before="120" w:after="120" w:line="278" w:lineRule="auto"/>
        <w:ind w:right="113"/>
        <w:rPr>
          <w:rFonts w:ascii="Arial" w:eastAsia="Aptos" w:hAnsi="Arial" w:cs="Arial"/>
          <w:b/>
          <w:bCs/>
          <w:color w:val="002664"/>
          <w:sz w:val="22"/>
          <w:szCs w:val="22"/>
          <w:lang w:val="en-US"/>
        </w:rPr>
      </w:pPr>
      <w:r w:rsidRPr="005D6AD7">
        <w:rPr>
          <w:rFonts w:ascii="Arial" w:eastAsia="Aptos" w:hAnsi="Arial" w:cs="Arial"/>
          <w:b/>
          <w:bCs/>
          <w:color w:val="002664"/>
          <w:sz w:val="22"/>
          <w:szCs w:val="22"/>
          <w:lang w:val="en-US"/>
        </w:rPr>
        <w:t>Who should use this form</w:t>
      </w:r>
    </w:p>
    <w:p w14:paraId="10F1D0C0" w14:textId="524C9648" w:rsidR="001B0D65" w:rsidRPr="005D6AD7" w:rsidRDefault="001B0D65" w:rsidP="00AE115D">
      <w:pPr>
        <w:spacing w:before="120" w:after="120" w:line="264" w:lineRule="auto"/>
        <w:rPr>
          <w:rFonts w:ascii="Arial" w:eastAsia="Aptos" w:hAnsi="Arial" w:cs="Arial"/>
          <w:sz w:val="22"/>
          <w:szCs w:val="22"/>
          <w:lang w:val="en-US"/>
        </w:rPr>
      </w:pPr>
      <w:r w:rsidRPr="005D6AD7">
        <w:rPr>
          <w:rFonts w:ascii="Arial" w:eastAsia="Aptos" w:hAnsi="Arial" w:cs="Arial"/>
          <w:sz w:val="22"/>
          <w:szCs w:val="22"/>
          <w:lang w:val="en-US"/>
        </w:rPr>
        <w:t>Preparation of a 10-year capital works fund plan can be done by a strata managing agent, a secretary or treasurer of a strata scheme, a member of the owners corporation or a hired independent expert.</w:t>
      </w:r>
    </w:p>
    <w:p w14:paraId="6E05266F" w14:textId="7E504300" w:rsidR="36CC7ABE" w:rsidRPr="005D6AD7" w:rsidRDefault="36CC7ABE" w:rsidP="007C2488">
      <w:pPr>
        <w:spacing w:before="360" w:after="120" w:line="264" w:lineRule="auto"/>
        <w:rPr>
          <w:rFonts w:ascii="Arial" w:eastAsia="Aptos" w:hAnsi="Arial" w:cs="Arial"/>
          <w:sz w:val="22"/>
          <w:szCs w:val="22"/>
          <w:lang w:val="en-US"/>
        </w:rPr>
      </w:pPr>
      <w:r w:rsidRPr="005D6AD7">
        <w:rPr>
          <w:rFonts w:ascii="Arial" w:eastAsia="Aptos" w:hAnsi="Arial" w:cs="Arial"/>
          <w:sz w:val="22"/>
          <w:szCs w:val="22"/>
          <w:lang w:val="en-US"/>
        </w:rPr>
        <w:t>The purpose of this form is to assist owners corporations to prepare a plan of anticipated major expenditure to be met from the capital works fund for each 10-year period starting from the first annual general meeting of the owners corporation.</w:t>
      </w:r>
    </w:p>
    <w:p w14:paraId="045F5B25" w14:textId="3A79015B" w:rsidR="0093018D" w:rsidRPr="005D6AD7" w:rsidRDefault="0093018D" w:rsidP="00AE115D">
      <w:pPr>
        <w:spacing w:before="120" w:after="120" w:line="264" w:lineRule="auto"/>
        <w:rPr>
          <w:rFonts w:ascii="Arial" w:eastAsia="Aptos" w:hAnsi="Arial" w:cs="Arial"/>
          <w:sz w:val="22"/>
          <w:szCs w:val="22"/>
          <w:lang w:val="en-US"/>
        </w:rPr>
      </w:pPr>
      <w:r w:rsidRPr="005D6AD7">
        <w:rPr>
          <w:rFonts w:ascii="Arial" w:eastAsia="Aptos" w:hAnsi="Arial" w:cs="Arial"/>
          <w:sz w:val="22"/>
          <w:szCs w:val="22"/>
          <w:lang w:val="en-US"/>
        </w:rPr>
        <w:t>The plan must be reviewed at least every five years. Every change must be approved at an annual general meeting.</w:t>
      </w:r>
    </w:p>
    <w:tbl>
      <w:tblPr>
        <w:tblStyle w:val="TableGrid"/>
        <w:tblW w:w="0" w:type="auto"/>
        <w:tblCellMar>
          <w:top w:w="170" w:type="dxa"/>
          <w:left w:w="170" w:type="dxa"/>
          <w:bottom w:w="170" w:type="dxa"/>
          <w:right w:w="170" w:type="dxa"/>
        </w:tblCellMar>
        <w:tblLook w:val="04A0" w:firstRow="1" w:lastRow="0" w:firstColumn="1" w:lastColumn="0" w:noHBand="0" w:noVBand="1"/>
      </w:tblPr>
      <w:tblGrid>
        <w:gridCol w:w="9963"/>
      </w:tblGrid>
      <w:tr w:rsidR="00C24D05" w:rsidRPr="005D6AD7" w14:paraId="73D9D992" w14:textId="77777777" w:rsidTr="00425C72">
        <w:trPr>
          <w:trHeight w:val="1785"/>
        </w:trPr>
        <w:tc>
          <w:tcPr>
            <w:tcW w:w="9963" w:type="dxa"/>
          </w:tcPr>
          <w:p w14:paraId="1E8F8F13" w14:textId="10479C09" w:rsidR="00C24D05" w:rsidRPr="005D6AD7" w:rsidRDefault="00C24D05" w:rsidP="00C24D05">
            <w:pPr>
              <w:tabs>
                <w:tab w:val="left" w:pos="2560"/>
              </w:tabs>
              <w:spacing w:after="120"/>
              <w:rPr>
                <w:rFonts w:ascii="Arial" w:eastAsia="Aptos" w:hAnsi="Arial" w:cs="Arial"/>
                <w:sz w:val="22"/>
                <w:szCs w:val="22"/>
                <w:lang w:val="en-US"/>
              </w:rPr>
            </w:pPr>
            <w:r w:rsidRPr="005D6AD7">
              <w:rPr>
                <w:rFonts w:ascii="Arial" w:eastAsia="Aptos" w:hAnsi="Arial" w:cs="Arial"/>
                <w:sz w:val="22"/>
                <w:szCs w:val="22"/>
                <w:lang w:val="en-US"/>
              </w:rPr>
              <w:t>Owners in two-lot strata schemes may not need a capital works fund if:</w:t>
            </w:r>
          </w:p>
          <w:p w14:paraId="04707DBC" w14:textId="4DAADEB1" w:rsidR="00C24D05" w:rsidRPr="005D6AD7" w:rsidRDefault="00C24D05" w:rsidP="00C24D05">
            <w:pPr>
              <w:pStyle w:val="ListParagraph"/>
              <w:numPr>
                <w:ilvl w:val="0"/>
                <w:numId w:val="16"/>
              </w:numPr>
              <w:tabs>
                <w:tab w:val="left" w:pos="2560"/>
              </w:tabs>
              <w:rPr>
                <w:rFonts w:ascii="Arial" w:eastAsia="Aptos" w:hAnsi="Arial" w:cs="Arial"/>
                <w:sz w:val="22"/>
                <w:szCs w:val="22"/>
                <w:lang w:val="en-US"/>
              </w:rPr>
            </w:pPr>
            <w:r w:rsidRPr="005D6AD7">
              <w:rPr>
                <w:rFonts w:ascii="Arial" w:eastAsia="Aptos" w:hAnsi="Arial" w:cs="Arial"/>
                <w:sz w:val="22"/>
                <w:szCs w:val="22"/>
                <w:lang w:val="en-US"/>
              </w:rPr>
              <w:t>the buildings in the two lots are physically detached</w:t>
            </w:r>
          </w:p>
          <w:p w14:paraId="6A9440C1" w14:textId="0308435B" w:rsidR="00C24D05" w:rsidRPr="005D6AD7" w:rsidRDefault="00C24D05" w:rsidP="00C24D05">
            <w:pPr>
              <w:pStyle w:val="ListParagraph"/>
              <w:numPr>
                <w:ilvl w:val="0"/>
                <w:numId w:val="16"/>
              </w:numPr>
              <w:tabs>
                <w:tab w:val="left" w:pos="2560"/>
              </w:tabs>
              <w:rPr>
                <w:rFonts w:ascii="Arial" w:eastAsia="Aptos" w:hAnsi="Arial" w:cs="Arial"/>
                <w:sz w:val="22"/>
                <w:szCs w:val="22"/>
                <w:lang w:val="en-US"/>
              </w:rPr>
            </w:pPr>
            <w:r w:rsidRPr="005D6AD7">
              <w:rPr>
                <w:rFonts w:ascii="Arial" w:eastAsia="Aptos" w:hAnsi="Arial" w:cs="Arial"/>
                <w:sz w:val="22"/>
                <w:szCs w:val="22"/>
                <w:lang w:val="en-US"/>
              </w:rPr>
              <w:t>no buildings or parts of a building are located outside the two lots (for example, on common property), and</w:t>
            </w:r>
          </w:p>
          <w:p w14:paraId="4ED24625" w14:textId="1F6AB28E" w:rsidR="009A7D4B" w:rsidRPr="00425C72" w:rsidRDefault="00C24D05" w:rsidP="00425C72">
            <w:pPr>
              <w:pStyle w:val="ListParagraph"/>
              <w:numPr>
                <w:ilvl w:val="0"/>
                <w:numId w:val="16"/>
              </w:numPr>
              <w:tabs>
                <w:tab w:val="left" w:pos="2560"/>
              </w:tabs>
              <w:rPr>
                <w:rFonts w:ascii="Arial" w:eastAsia="Aptos" w:hAnsi="Arial" w:cs="Arial"/>
                <w:sz w:val="22"/>
                <w:szCs w:val="22"/>
                <w:lang w:val="en-US"/>
              </w:rPr>
            </w:pPr>
            <w:proofErr w:type="gramStart"/>
            <w:r w:rsidRPr="005D6AD7">
              <w:rPr>
                <w:rFonts w:ascii="Arial" w:eastAsia="Aptos" w:hAnsi="Arial" w:cs="Arial"/>
                <w:sz w:val="22"/>
                <w:szCs w:val="22"/>
                <w:lang w:val="en-US"/>
              </w:rPr>
              <w:t>the</w:t>
            </w:r>
            <w:proofErr w:type="gramEnd"/>
            <w:r w:rsidRPr="005D6AD7">
              <w:rPr>
                <w:rFonts w:ascii="Arial" w:eastAsia="Aptos" w:hAnsi="Arial" w:cs="Arial"/>
                <w:sz w:val="22"/>
                <w:szCs w:val="22"/>
                <w:lang w:val="en-US"/>
              </w:rPr>
              <w:t xml:space="preserve"> owners corporation passes a unanimous vote that a capital works fund does not need to be set up.</w:t>
            </w:r>
          </w:p>
        </w:tc>
      </w:tr>
    </w:tbl>
    <w:p w14:paraId="447C8CEF" w14:textId="7703785D" w:rsidR="00C24D05" w:rsidRPr="005D6AD7" w:rsidRDefault="00C24D05" w:rsidP="00C24D05">
      <w:pPr>
        <w:spacing w:before="360" w:after="120" w:line="264" w:lineRule="auto"/>
        <w:rPr>
          <w:rFonts w:ascii="Arial" w:eastAsia="Aptos" w:hAnsi="Arial" w:cs="Arial"/>
          <w:i/>
          <w:iCs/>
          <w:sz w:val="22"/>
          <w:szCs w:val="22"/>
          <w:lang w:val="en-US"/>
        </w:rPr>
      </w:pPr>
      <w:r w:rsidRPr="005D6AD7">
        <w:rPr>
          <w:rFonts w:ascii="Arial" w:eastAsia="Aptos" w:hAnsi="Arial" w:cs="Arial"/>
          <w:i/>
          <w:iCs/>
          <w:sz w:val="22"/>
          <w:szCs w:val="22"/>
          <w:lang w:val="en-US"/>
        </w:rPr>
        <w:t>This document is the standard form for a 10-year capital works fund plan. Under NSW’s strata laws, a 10-year capital works fund plan must be prepared using this standard form. The text in this form cannot be changed or otherwise amended.</w:t>
      </w:r>
    </w:p>
    <w:p w14:paraId="0796AFDE" w14:textId="54F7E0EB" w:rsidR="00C24D05" w:rsidRPr="005D6AD7" w:rsidRDefault="00C24D05" w:rsidP="009637D2">
      <w:pPr>
        <w:pStyle w:val="Heading3"/>
        <w:rPr>
          <w:rFonts w:ascii="Arial" w:hAnsi="Arial" w:cs="Arial"/>
          <w:b/>
          <w:bCs/>
          <w:color w:val="002664"/>
          <w:sz w:val="22"/>
          <w:szCs w:val="22"/>
          <w:lang w:val="en-US"/>
        </w:rPr>
      </w:pPr>
    </w:p>
    <w:p w14:paraId="6600A4DE" w14:textId="586A7851" w:rsidR="009637D2" w:rsidRPr="005D6AD7" w:rsidRDefault="009637D2" w:rsidP="009637D2">
      <w:pPr>
        <w:pStyle w:val="Heading3"/>
        <w:rPr>
          <w:rFonts w:ascii="Arial" w:hAnsi="Arial" w:cs="Arial"/>
          <w:b/>
          <w:bCs/>
          <w:color w:val="002664"/>
          <w:sz w:val="22"/>
          <w:szCs w:val="22"/>
        </w:rPr>
      </w:pPr>
      <w:r w:rsidRPr="005D6AD7">
        <w:rPr>
          <w:rFonts w:ascii="Arial" w:hAnsi="Arial" w:cs="Arial"/>
          <w:b/>
          <w:bCs/>
          <w:color w:val="002664"/>
          <w:sz w:val="22"/>
          <w:szCs w:val="22"/>
          <w:lang w:val="en-US"/>
        </w:rPr>
        <w:t xml:space="preserve">What you </w:t>
      </w:r>
      <w:r w:rsidRPr="005D6AD7">
        <w:rPr>
          <w:rFonts w:ascii="Arial" w:hAnsi="Arial" w:cs="Arial"/>
          <w:b/>
          <w:bCs/>
          <w:color w:val="002664"/>
          <w:sz w:val="22"/>
          <w:szCs w:val="22"/>
        </w:rPr>
        <w:t>need</w:t>
      </w:r>
      <w:r w:rsidRPr="005D6AD7">
        <w:rPr>
          <w:rFonts w:ascii="Arial" w:hAnsi="Arial" w:cs="Arial"/>
          <w:b/>
          <w:bCs/>
          <w:color w:val="002664"/>
          <w:sz w:val="22"/>
          <w:szCs w:val="22"/>
          <w:lang w:val="en-US"/>
        </w:rPr>
        <w:t xml:space="preserve"> to do</w:t>
      </w:r>
    </w:p>
    <w:p w14:paraId="76A750EB" w14:textId="267BFC7C" w:rsidR="002155AA" w:rsidRPr="005D6AD7" w:rsidRDefault="002155AA" w:rsidP="00150F92">
      <w:pPr>
        <w:pStyle w:val="ListParagraph"/>
        <w:numPr>
          <w:ilvl w:val="0"/>
          <w:numId w:val="11"/>
        </w:numPr>
        <w:spacing w:before="120" w:after="120" w:line="264" w:lineRule="auto"/>
        <w:ind w:left="357"/>
        <w:rPr>
          <w:rFonts w:ascii="Arial" w:eastAsia="Aptos" w:hAnsi="Arial" w:cs="Arial"/>
          <w:sz w:val="22"/>
          <w:szCs w:val="22"/>
          <w:lang w:val="en-US"/>
        </w:rPr>
      </w:pPr>
      <w:r w:rsidRPr="005D6AD7">
        <w:rPr>
          <w:rFonts w:ascii="Arial" w:eastAsia="Public Sans Light" w:hAnsi="Arial" w:cs="Arial"/>
          <w:sz w:val="22"/>
          <w:szCs w:val="22"/>
          <w:lang w:val="en-US"/>
        </w:rPr>
        <w:t>Complete this form.</w:t>
      </w:r>
    </w:p>
    <w:p w14:paraId="7C362812" w14:textId="3B422049" w:rsidR="006651D0" w:rsidRPr="005D6AD7" w:rsidRDefault="002155AA" w:rsidP="00150F92">
      <w:pPr>
        <w:pStyle w:val="ListParagraph"/>
        <w:spacing w:before="120" w:after="120" w:line="264" w:lineRule="auto"/>
        <w:ind w:left="357"/>
        <w:rPr>
          <w:rFonts w:ascii="Arial" w:eastAsia="Aptos" w:hAnsi="Arial" w:cs="Arial"/>
          <w:i/>
          <w:iCs/>
          <w:sz w:val="22"/>
          <w:szCs w:val="22"/>
          <w:lang w:val="en-US"/>
        </w:rPr>
      </w:pPr>
      <w:r w:rsidRPr="005D6AD7">
        <w:rPr>
          <w:rFonts w:ascii="Arial" w:eastAsia="Public Sans Light" w:hAnsi="Arial" w:cs="Arial"/>
          <w:b/>
          <w:bCs/>
          <w:i/>
          <w:iCs/>
          <w:sz w:val="22"/>
          <w:szCs w:val="22"/>
          <w:lang w:val="en-US"/>
        </w:rPr>
        <w:t>Note:</w:t>
      </w:r>
      <w:r w:rsidRPr="005D6AD7">
        <w:rPr>
          <w:rFonts w:ascii="Arial" w:eastAsia="Public Sans Light" w:hAnsi="Arial" w:cs="Arial"/>
          <w:i/>
          <w:iCs/>
          <w:sz w:val="22"/>
          <w:szCs w:val="22"/>
          <w:lang w:val="en-US"/>
        </w:rPr>
        <w:t xml:space="preserve"> </w:t>
      </w:r>
      <w:r w:rsidR="7C17C17F" w:rsidRPr="005D6AD7">
        <w:rPr>
          <w:rFonts w:ascii="Arial" w:eastAsia="Public Sans Light" w:hAnsi="Arial" w:cs="Arial"/>
          <w:i/>
          <w:iCs/>
          <w:sz w:val="22"/>
          <w:szCs w:val="22"/>
          <w:lang w:val="en-US"/>
        </w:rPr>
        <w:t xml:space="preserve">If this is the first plan created for your scheme, </w:t>
      </w:r>
      <w:r w:rsidR="1DDA252B" w:rsidRPr="005D6AD7">
        <w:rPr>
          <w:rFonts w:ascii="Arial" w:eastAsia="Public Sans Light" w:hAnsi="Arial" w:cs="Arial"/>
          <w:i/>
          <w:iCs/>
          <w:sz w:val="22"/>
          <w:szCs w:val="22"/>
          <w:lang w:val="en-US"/>
        </w:rPr>
        <w:t xml:space="preserve">you </w:t>
      </w:r>
      <w:r w:rsidR="7C17C17F" w:rsidRPr="005D6AD7">
        <w:rPr>
          <w:rFonts w:ascii="Arial" w:eastAsia="Public Sans Light" w:hAnsi="Arial" w:cs="Arial"/>
          <w:i/>
          <w:iCs/>
          <w:sz w:val="22"/>
          <w:szCs w:val="22"/>
          <w:lang w:val="en-US"/>
        </w:rPr>
        <w:t>must consider the initial</w:t>
      </w:r>
      <w:r w:rsidR="7C17C17F" w:rsidRPr="005D6AD7">
        <w:rPr>
          <w:rFonts w:ascii="Arial" w:eastAsia="Aptos" w:hAnsi="Arial" w:cs="Arial"/>
          <w:i/>
          <w:iCs/>
          <w:sz w:val="22"/>
          <w:szCs w:val="22"/>
          <w:lang w:val="en-US"/>
        </w:rPr>
        <w:t xml:space="preserve"> maintenance schedule provided to the owners corporation by the original owner of the scheme. The original owner is usually the developer of the scheme.</w:t>
      </w:r>
      <w:r w:rsidR="001F5360" w:rsidRPr="005D6AD7">
        <w:rPr>
          <w:rFonts w:ascii="Arial" w:eastAsia="Aptos" w:hAnsi="Arial" w:cs="Arial"/>
          <w:i/>
          <w:iCs/>
          <w:sz w:val="22"/>
          <w:szCs w:val="22"/>
          <w:lang w:val="en-US"/>
        </w:rPr>
        <w:t xml:space="preserve"> </w:t>
      </w:r>
      <w:r w:rsidR="7C17C17F" w:rsidRPr="005D6AD7">
        <w:rPr>
          <w:rFonts w:ascii="Arial" w:eastAsia="Public Sans Light" w:hAnsi="Arial" w:cs="Arial"/>
          <w:i/>
          <w:iCs/>
          <w:sz w:val="22"/>
          <w:szCs w:val="22"/>
          <w:lang w:val="en-US"/>
        </w:rPr>
        <w:t>The purpose of the initial maintenance schedule is to provide information to the owners corporation about obligations and costs relating to the maintenance of common property.</w:t>
      </w:r>
      <w:r w:rsidR="00D77551" w:rsidRPr="005D6AD7">
        <w:rPr>
          <w:rFonts w:ascii="Arial" w:eastAsia="Public Sans Light" w:hAnsi="Arial" w:cs="Arial"/>
          <w:i/>
          <w:iCs/>
          <w:sz w:val="22"/>
          <w:szCs w:val="22"/>
          <w:lang w:val="en-US"/>
        </w:rPr>
        <w:t xml:space="preserve"> </w:t>
      </w:r>
      <w:r w:rsidR="7C17C17F" w:rsidRPr="005D6AD7">
        <w:rPr>
          <w:rFonts w:ascii="Arial" w:eastAsia="Public Sans Light" w:hAnsi="Arial" w:cs="Arial"/>
          <w:i/>
          <w:iCs/>
          <w:sz w:val="22"/>
          <w:szCs w:val="22"/>
          <w:lang w:val="en-US"/>
        </w:rPr>
        <w:t>If this is not the first plan created for the scheme, it can help to refer to the previous plan</w:t>
      </w:r>
      <w:r w:rsidR="303B5AB9" w:rsidRPr="005D6AD7">
        <w:rPr>
          <w:rFonts w:ascii="Arial" w:eastAsia="Public Sans Light" w:hAnsi="Arial" w:cs="Arial"/>
          <w:i/>
          <w:iCs/>
          <w:sz w:val="22"/>
          <w:szCs w:val="22"/>
          <w:lang w:val="en-US"/>
        </w:rPr>
        <w:t xml:space="preserve"> when completing the form</w:t>
      </w:r>
      <w:r w:rsidR="7C17C17F" w:rsidRPr="005D6AD7">
        <w:rPr>
          <w:rFonts w:ascii="Arial" w:eastAsia="Public Sans Light" w:hAnsi="Arial" w:cs="Arial"/>
          <w:i/>
          <w:iCs/>
          <w:sz w:val="22"/>
          <w:szCs w:val="22"/>
          <w:lang w:val="en-US"/>
        </w:rPr>
        <w:t>.</w:t>
      </w:r>
    </w:p>
    <w:p w14:paraId="73354692" w14:textId="5BC5B133" w:rsidR="00E617D4" w:rsidRPr="005D6AD7" w:rsidRDefault="0ED08DA8" w:rsidP="0064369A">
      <w:pPr>
        <w:pStyle w:val="ListParagraph"/>
        <w:numPr>
          <w:ilvl w:val="0"/>
          <w:numId w:val="11"/>
        </w:numPr>
        <w:spacing w:before="240" w:after="120" w:line="264" w:lineRule="auto"/>
        <w:ind w:left="351" w:hanging="357"/>
        <w:rPr>
          <w:rFonts w:ascii="Arial" w:hAnsi="Arial" w:cs="Arial"/>
          <w:sz w:val="22"/>
          <w:szCs w:val="22"/>
          <w:lang w:val="en-US"/>
        </w:rPr>
      </w:pPr>
      <w:r w:rsidRPr="005D6AD7">
        <w:rPr>
          <w:rFonts w:ascii="Arial" w:eastAsia="Aptos" w:hAnsi="Arial" w:cs="Arial"/>
          <w:sz w:val="22"/>
          <w:szCs w:val="22"/>
          <w:lang w:val="en-US"/>
        </w:rPr>
        <w:t>Submit the completed form</w:t>
      </w:r>
      <w:r w:rsidR="73300571" w:rsidRPr="005D6AD7">
        <w:rPr>
          <w:rFonts w:ascii="Arial" w:eastAsia="Aptos" w:hAnsi="Arial" w:cs="Arial"/>
          <w:sz w:val="22"/>
          <w:szCs w:val="22"/>
          <w:lang w:val="en-US"/>
        </w:rPr>
        <w:t xml:space="preserve"> </w:t>
      </w:r>
      <w:r w:rsidR="5E6E2F65" w:rsidRPr="005D6AD7">
        <w:rPr>
          <w:rFonts w:ascii="Arial" w:eastAsia="Aptos" w:hAnsi="Arial" w:cs="Arial"/>
          <w:sz w:val="22"/>
          <w:szCs w:val="22"/>
          <w:lang w:val="en-US"/>
        </w:rPr>
        <w:t xml:space="preserve">to the owners corporation </w:t>
      </w:r>
      <w:r w:rsidR="5A8E49E8" w:rsidRPr="005D6AD7">
        <w:rPr>
          <w:rFonts w:ascii="Arial" w:eastAsia="Aptos" w:hAnsi="Arial" w:cs="Arial"/>
          <w:sz w:val="22"/>
          <w:szCs w:val="22"/>
          <w:lang w:val="en-US"/>
        </w:rPr>
        <w:t>so that it may be considered at the next</w:t>
      </w:r>
      <w:r w:rsidR="0578FDA7" w:rsidRPr="005D6AD7">
        <w:rPr>
          <w:rFonts w:ascii="Arial" w:eastAsia="Aptos" w:hAnsi="Arial" w:cs="Arial"/>
          <w:sz w:val="22"/>
          <w:szCs w:val="22"/>
          <w:lang w:val="en-US"/>
        </w:rPr>
        <w:t xml:space="preserve"> </w:t>
      </w:r>
      <w:r w:rsidR="5E6E2F65" w:rsidRPr="005D6AD7">
        <w:rPr>
          <w:rFonts w:ascii="Arial" w:eastAsia="Aptos" w:hAnsi="Arial" w:cs="Arial"/>
          <w:sz w:val="22"/>
          <w:szCs w:val="22"/>
          <w:lang w:val="en-US"/>
        </w:rPr>
        <w:t>annual general meeting</w:t>
      </w:r>
      <w:r w:rsidR="526CF44C" w:rsidRPr="005D6AD7">
        <w:rPr>
          <w:rFonts w:ascii="Arial" w:eastAsia="Aptos" w:hAnsi="Arial" w:cs="Arial"/>
          <w:sz w:val="22"/>
          <w:szCs w:val="22"/>
          <w:lang w:val="en-US"/>
        </w:rPr>
        <w:t xml:space="preserve"> of the owners corporation</w:t>
      </w:r>
      <w:r w:rsidR="5E6E2F65" w:rsidRPr="005D6AD7">
        <w:rPr>
          <w:rFonts w:ascii="Arial" w:eastAsia="Aptos" w:hAnsi="Arial" w:cs="Arial"/>
          <w:sz w:val="22"/>
          <w:szCs w:val="22"/>
          <w:lang w:val="en-US"/>
        </w:rPr>
        <w:t>.</w:t>
      </w:r>
    </w:p>
    <w:p w14:paraId="7B045CF6" w14:textId="192EB34A" w:rsidR="008F7E69" w:rsidRPr="005D6AD7" w:rsidRDefault="008F7E69" w:rsidP="008F7E69">
      <w:pPr>
        <w:spacing w:before="120" w:after="120" w:line="264" w:lineRule="auto"/>
        <w:ind w:left="-3"/>
        <w:rPr>
          <w:rFonts w:ascii="Arial" w:hAnsi="Arial" w:cs="Arial"/>
          <w:sz w:val="22"/>
          <w:szCs w:val="22"/>
          <w:lang w:val="en-US"/>
        </w:rPr>
      </w:pPr>
    </w:p>
    <w:p w14:paraId="59AFCC0F" w14:textId="77777777" w:rsidR="00CA4847" w:rsidRPr="005D6AD7" w:rsidRDefault="00CA4847" w:rsidP="00CA4847">
      <w:pPr>
        <w:spacing w:before="120" w:after="120" w:line="264" w:lineRule="auto"/>
        <w:ind w:right="113"/>
        <w:rPr>
          <w:rFonts w:ascii="Arial" w:hAnsi="Arial" w:cs="Arial"/>
          <w:sz w:val="22"/>
          <w:szCs w:val="22"/>
          <w:lang w:val="en-US"/>
        </w:rPr>
      </w:pPr>
      <w:r w:rsidRPr="005D6AD7">
        <w:rPr>
          <w:rFonts w:ascii="Arial" w:hAnsi="Arial" w:cs="Arial"/>
          <w:color w:val="000000" w:themeColor="text1"/>
          <w:sz w:val="22"/>
          <w:szCs w:val="22"/>
          <w:lang w:val="en-US"/>
        </w:rPr>
        <w:t xml:space="preserve">For more information about managing strata finances and insurance, visit the </w:t>
      </w:r>
      <w:hyperlink r:id="rId11" w:history="1">
        <w:r w:rsidRPr="005D6AD7">
          <w:rPr>
            <w:rStyle w:val="Hyperlink"/>
            <w:rFonts w:ascii="Arial" w:hAnsi="Arial" w:cs="Arial"/>
            <w:sz w:val="22"/>
            <w:szCs w:val="22"/>
            <w:lang w:val="en-US"/>
          </w:rPr>
          <w:t>NSW Government website</w:t>
        </w:r>
      </w:hyperlink>
      <w:r w:rsidRPr="005D6AD7">
        <w:rPr>
          <w:rFonts w:ascii="Arial" w:hAnsi="Arial" w:cs="Arial"/>
          <w:sz w:val="22"/>
          <w:szCs w:val="22"/>
          <w:lang w:val="en-US"/>
        </w:rPr>
        <w:t>.</w:t>
      </w:r>
    </w:p>
    <w:p w14:paraId="1FA6ADE9" w14:textId="77777777" w:rsidR="00815B1D" w:rsidRPr="005D6AD7" w:rsidRDefault="00815B1D" w:rsidP="00CA4847">
      <w:pPr>
        <w:spacing w:before="120" w:after="120" w:line="264" w:lineRule="auto"/>
        <w:ind w:hanging="3"/>
        <w:rPr>
          <w:rFonts w:ascii="Arial" w:hAnsi="Arial" w:cs="Arial"/>
          <w:sz w:val="22"/>
          <w:szCs w:val="22"/>
          <w:lang w:val="en-US"/>
        </w:rPr>
      </w:pPr>
    </w:p>
    <w:p w14:paraId="15C3A162" w14:textId="21953505" w:rsidR="00C24D05" w:rsidRPr="005D6AD7" w:rsidRDefault="00C24D05" w:rsidP="00CA4847">
      <w:pPr>
        <w:spacing w:before="120" w:after="120" w:line="264" w:lineRule="auto"/>
        <w:ind w:hanging="3"/>
        <w:rPr>
          <w:rFonts w:ascii="Arial" w:hAnsi="Arial" w:cs="Arial"/>
          <w:sz w:val="22"/>
          <w:szCs w:val="22"/>
          <w:lang w:val="en-US"/>
        </w:rPr>
        <w:sectPr w:rsidR="00C24D05" w:rsidRPr="005D6AD7" w:rsidSect="001703DD">
          <w:footerReference w:type="default" r:id="rId12"/>
          <w:pgSz w:w="11901" w:h="16817"/>
          <w:pgMar w:top="964" w:right="964" w:bottom="964" w:left="964" w:header="720" w:footer="720" w:gutter="0"/>
          <w:cols w:space="720"/>
          <w:docGrid w:linePitch="360"/>
        </w:sectPr>
      </w:pPr>
    </w:p>
    <w:p w14:paraId="3CC4A72C" w14:textId="18864900" w:rsidR="004B727F" w:rsidRPr="005D6AD7" w:rsidRDefault="003823B8" w:rsidP="00444E34">
      <w:pPr>
        <w:pStyle w:val="Heading2"/>
        <w:numPr>
          <w:ilvl w:val="0"/>
          <w:numId w:val="7"/>
        </w:numPr>
        <w:spacing w:before="120" w:line="278" w:lineRule="auto"/>
        <w:ind w:left="284" w:right="284" w:hanging="284"/>
        <w:rPr>
          <w:rFonts w:ascii="Arial" w:hAnsi="Arial" w:cs="Arial"/>
          <w:sz w:val="24"/>
          <w:szCs w:val="24"/>
        </w:rPr>
      </w:pPr>
      <w:r w:rsidRPr="005D6AD7">
        <w:rPr>
          <w:rFonts w:ascii="Arial" w:hAnsi="Arial" w:cs="Arial"/>
          <w:sz w:val="24"/>
          <w:szCs w:val="24"/>
        </w:rPr>
        <w:lastRenderedPageBreak/>
        <w:t>Scheme details</w:t>
      </w:r>
    </w:p>
    <w:tbl>
      <w:tblPr>
        <w:tblStyle w:val="TableGrid"/>
        <w:tblW w:w="15384" w:type="dxa"/>
        <w:tblLook w:val="04A0" w:firstRow="1" w:lastRow="0" w:firstColumn="1" w:lastColumn="0" w:noHBand="0" w:noVBand="1"/>
      </w:tblPr>
      <w:tblGrid>
        <w:gridCol w:w="15384"/>
      </w:tblGrid>
      <w:tr w:rsidR="004B727F" w:rsidRPr="005D6AD7" w14:paraId="536C940C" w14:textId="77777777" w:rsidTr="003F0243">
        <w:tc>
          <w:tcPr>
            <w:tcW w:w="15384" w:type="dxa"/>
            <w:tcBorders>
              <w:top w:val="nil"/>
              <w:left w:val="nil"/>
              <w:right w:val="nil"/>
            </w:tcBorders>
          </w:tcPr>
          <w:p w14:paraId="5F4E219E" w14:textId="4E1CF8C1" w:rsidR="004B727F" w:rsidRPr="005D6AD7" w:rsidRDefault="00444E34">
            <w:pPr>
              <w:rPr>
                <w:rFonts w:ascii="Arial" w:hAnsi="Arial" w:cs="Arial"/>
                <w:lang w:val="en-US"/>
              </w:rPr>
            </w:pPr>
            <w:r w:rsidRPr="005D6AD7">
              <w:rPr>
                <w:rFonts w:ascii="Arial" w:hAnsi="Arial" w:cs="Arial"/>
                <w:lang w:val="en-US"/>
              </w:rPr>
              <w:t>Scheme</w:t>
            </w:r>
            <w:r w:rsidR="004B727F" w:rsidRPr="005D6AD7">
              <w:rPr>
                <w:rFonts w:ascii="Arial" w:hAnsi="Arial" w:cs="Arial"/>
                <w:lang w:val="en-US"/>
              </w:rPr>
              <w:t xml:space="preserve"> address</w:t>
            </w:r>
          </w:p>
        </w:tc>
      </w:tr>
      <w:tr w:rsidR="004B727F" w:rsidRPr="005D6AD7" w14:paraId="3235B0B3" w14:textId="77777777" w:rsidTr="003F0243">
        <w:trPr>
          <w:trHeight w:val="539"/>
        </w:trPr>
        <w:tc>
          <w:tcPr>
            <w:tcW w:w="15384" w:type="dxa"/>
          </w:tcPr>
          <w:p w14:paraId="07786E8C" w14:textId="77777777" w:rsidR="004B727F" w:rsidRPr="005D6AD7" w:rsidRDefault="004B727F">
            <w:pPr>
              <w:rPr>
                <w:rFonts w:ascii="Arial" w:hAnsi="Arial" w:cs="Arial"/>
                <w:lang w:val="en-US"/>
              </w:rPr>
            </w:pPr>
            <w:r w:rsidRPr="005D6AD7">
              <w:rPr>
                <w:rFonts w:ascii="Arial" w:hAnsi="Arial" w:cs="Arial"/>
                <w:lang w:val="en-US"/>
              </w:rPr>
              <w:tab/>
            </w:r>
            <w:r w:rsidRPr="005D6AD7">
              <w:rPr>
                <w:rFonts w:ascii="Arial" w:hAnsi="Arial" w:cs="Arial"/>
                <w:lang w:val="en-US"/>
              </w:rPr>
              <w:tab/>
            </w:r>
          </w:p>
        </w:tc>
      </w:tr>
    </w:tbl>
    <w:p w14:paraId="755BD56F" w14:textId="77777777" w:rsidR="00037058" w:rsidRPr="005D6AD7" w:rsidRDefault="00037058" w:rsidP="004B727F">
      <w:pPr>
        <w:spacing w:after="0" w:line="240" w:lineRule="auto"/>
        <w:rPr>
          <w:rFonts w:ascii="Arial" w:hAnsi="Arial" w:cs="Arial"/>
          <w:lang w:val="en-US"/>
        </w:rPr>
        <w:sectPr w:rsidR="00037058" w:rsidRPr="005D6AD7" w:rsidSect="006417FA">
          <w:pgSz w:w="16838" w:h="11906" w:orient="landscape"/>
          <w:pgMar w:top="454" w:right="816" w:bottom="680" w:left="680" w:header="720" w:footer="720" w:gutter="0"/>
          <w:cols w:space="720"/>
          <w:docGrid w:linePitch="360"/>
        </w:sectPr>
      </w:pPr>
    </w:p>
    <w:p w14:paraId="50C89393" w14:textId="77777777" w:rsidR="004B727F" w:rsidRPr="005D6AD7" w:rsidRDefault="004B727F" w:rsidP="004B727F">
      <w:pPr>
        <w:spacing w:after="0" w:line="240" w:lineRule="auto"/>
        <w:rPr>
          <w:rFonts w:ascii="Arial" w:hAnsi="Arial" w:cs="Arial"/>
          <w:lang w:val="en-US"/>
        </w:rPr>
      </w:pPr>
    </w:p>
    <w:tbl>
      <w:tblPr>
        <w:tblStyle w:val="TableGrid"/>
        <w:tblW w:w="0" w:type="auto"/>
        <w:tblLook w:val="04A0" w:firstRow="1" w:lastRow="0" w:firstColumn="1" w:lastColumn="0" w:noHBand="0" w:noVBand="1"/>
      </w:tblPr>
      <w:tblGrid>
        <w:gridCol w:w="7230"/>
      </w:tblGrid>
      <w:tr w:rsidR="004B727F" w:rsidRPr="005D6AD7" w14:paraId="54AE52BC" w14:textId="77777777" w:rsidTr="006432E4">
        <w:tc>
          <w:tcPr>
            <w:tcW w:w="7230" w:type="dxa"/>
            <w:tcBorders>
              <w:top w:val="nil"/>
              <w:left w:val="nil"/>
              <w:right w:val="nil"/>
            </w:tcBorders>
          </w:tcPr>
          <w:p w14:paraId="39D2525B" w14:textId="26261AEB" w:rsidR="004B727F" w:rsidRPr="005D6AD7" w:rsidRDefault="00444E34">
            <w:pPr>
              <w:rPr>
                <w:rFonts w:ascii="Arial" w:hAnsi="Arial" w:cs="Arial"/>
                <w:lang w:val="en-US"/>
              </w:rPr>
            </w:pPr>
            <w:r w:rsidRPr="005D6AD7">
              <w:rPr>
                <w:rFonts w:ascii="Arial" w:hAnsi="Arial" w:cs="Arial"/>
                <w:lang w:val="en-US"/>
              </w:rPr>
              <w:t>Strata p</w:t>
            </w:r>
            <w:r w:rsidR="004B727F" w:rsidRPr="005D6AD7">
              <w:rPr>
                <w:rFonts w:ascii="Arial" w:hAnsi="Arial" w:cs="Arial"/>
                <w:lang w:val="en-US"/>
              </w:rPr>
              <w:t>lan number</w:t>
            </w:r>
          </w:p>
        </w:tc>
      </w:tr>
      <w:tr w:rsidR="004B727F" w:rsidRPr="005D6AD7" w14:paraId="7011602F" w14:textId="77777777" w:rsidTr="006432E4">
        <w:trPr>
          <w:trHeight w:val="583"/>
        </w:trPr>
        <w:tc>
          <w:tcPr>
            <w:tcW w:w="7230" w:type="dxa"/>
          </w:tcPr>
          <w:p w14:paraId="3EA8E2CB" w14:textId="77777777" w:rsidR="004B727F" w:rsidRPr="005D6AD7" w:rsidRDefault="004B727F">
            <w:pPr>
              <w:rPr>
                <w:rFonts w:ascii="Arial" w:hAnsi="Arial" w:cs="Arial"/>
                <w:lang w:val="en-US"/>
              </w:rPr>
            </w:pPr>
          </w:p>
        </w:tc>
      </w:tr>
    </w:tbl>
    <w:p w14:paraId="10811A38" w14:textId="77777777" w:rsidR="006133AF" w:rsidRPr="005D6AD7" w:rsidRDefault="006133AF" w:rsidP="006133AF">
      <w:pPr>
        <w:spacing w:after="0" w:line="240" w:lineRule="auto"/>
        <w:rPr>
          <w:rFonts w:ascii="Arial" w:hAnsi="Arial" w:cs="Arial"/>
          <w:lang w:val="en-US"/>
        </w:rPr>
      </w:pPr>
    </w:p>
    <w:tbl>
      <w:tblPr>
        <w:tblStyle w:val="TableGrid"/>
        <w:tblW w:w="0" w:type="auto"/>
        <w:tblLook w:val="04A0" w:firstRow="1" w:lastRow="0" w:firstColumn="1" w:lastColumn="0" w:noHBand="0" w:noVBand="1"/>
      </w:tblPr>
      <w:tblGrid>
        <w:gridCol w:w="7230"/>
      </w:tblGrid>
      <w:tr w:rsidR="006133AF" w:rsidRPr="005D6AD7" w14:paraId="405BBD1D" w14:textId="77777777" w:rsidTr="006432E4">
        <w:tc>
          <w:tcPr>
            <w:tcW w:w="7230" w:type="dxa"/>
            <w:tcBorders>
              <w:top w:val="nil"/>
              <w:left w:val="nil"/>
              <w:right w:val="nil"/>
            </w:tcBorders>
          </w:tcPr>
          <w:p w14:paraId="43D79429" w14:textId="6B722858" w:rsidR="006133AF" w:rsidRPr="005D6AD7" w:rsidRDefault="006133AF">
            <w:pPr>
              <w:rPr>
                <w:rFonts w:ascii="Arial" w:hAnsi="Arial" w:cs="Arial"/>
                <w:lang w:val="en-US"/>
              </w:rPr>
            </w:pPr>
            <w:r w:rsidRPr="005D6AD7">
              <w:rPr>
                <w:rFonts w:ascii="Arial" w:hAnsi="Arial" w:cs="Arial"/>
                <w:lang w:val="en-US"/>
              </w:rPr>
              <w:t>Registration date of strata plan</w:t>
            </w:r>
          </w:p>
        </w:tc>
      </w:tr>
      <w:tr w:rsidR="006133AF" w:rsidRPr="005D6AD7" w14:paraId="444838AF" w14:textId="77777777" w:rsidTr="006432E4">
        <w:trPr>
          <w:trHeight w:val="583"/>
        </w:trPr>
        <w:tc>
          <w:tcPr>
            <w:tcW w:w="7230" w:type="dxa"/>
          </w:tcPr>
          <w:p w14:paraId="1A72E1AC" w14:textId="77777777" w:rsidR="006133AF" w:rsidRPr="005D6AD7" w:rsidRDefault="006133AF">
            <w:pPr>
              <w:rPr>
                <w:rFonts w:ascii="Arial" w:hAnsi="Arial" w:cs="Arial"/>
                <w:lang w:val="en-US"/>
              </w:rPr>
            </w:pPr>
          </w:p>
        </w:tc>
      </w:tr>
    </w:tbl>
    <w:p w14:paraId="742345D3" w14:textId="77777777" w:rsidR="006133AF" w:rsidRPr="005D6AD7" w:rsidRDefault="006133AF" w:rsidP="006133AF">
      <w:pPr>
        <w:spacing w:after="0" w:line="240" w:lineRule="auto"/>
        <w:rPr>
          <w:rFonts w:ascii="Arial" w:hAnsi="Arial" w:cs="Arial"/>
          <w:lang w:val="en-US"/>
        </w:rPr>
      </w:pPr>
    </w:p>
    <w:tbl>
      <w:tblPr>
        <w:tblStyle w:val="TableGrid"/>
        <w:tblW w:w="0" w:type="auto"/>
        <w:tblLook w:val="04A0" w:firstRow="1" w:lastRow="0" w:firstColumn="1" w:lastColumn="0" w:noHBand="0" w:noVBand="1"/>
      </w:tblPr>
      <w:tblGrid>
        <w:gridCol w:w="7230"/>
      </w:tblGrid>
      <w:tr w:rsidR="006133AF" w:rsidRPr="005D6AD7" w14:paraId="4BA7B6B1" w14:textId="77777777" w:rsidTr="006432E4">
        <w:tc>
          <w:tcPr>
            <w:tcW w:w="7230" w:type="dxa"/>
            <w:tcBorders>
              <w:top w:val="nil"/>
              <w:left w:val="nil"/>
              <w:right w:val="nil"/>
            </w:tcBorders>
          </w:tcPr>
          <w:p w14:paraId="083A9D0D" w14:textId="3A012458" w:rsidR="006133AF" w:rsidRPr="005D6AD7" w:rsidRDefault="006133AF">
            <w:pPr>
              <w:rPr>
                <w:rFonts w:ascii="Arial" w:hAnsi="Arial" w:cs="Arial"/>
                <w:lang w:val="en-US"/>
              </w:rPr>
            </w:pPr>
            <w:r w:rsidRPr="005D6AD7">
              <w:rPr>
                <w:rFonts w:ascii="Arial" w:hAnsi="Arial" w:cs="Arial"/>
                <w:lang w:val="en-US"/>
              </w:rPr>
              <w:t>Number of unit entitlements</w:t>
            </w:r>
          </w:p>
        </w:tc>
      </w:tr>
      <w:tr w:rsidR="006133AF" w:rsidRPr="005D6AD7" w14:paraId="52641FFB" w14:textId="77777777" w:rsidTr="006432E4">
        <w:trPr>
          <w:trHeight w:val="583"/>
        </w:trPr>
        <w:tc>
          <w:tcPr>
            <w:tcW w:w="7230" w:type="dxa"/>
          </w:tcPr>
          <w:p w14:paraId="7C187C43" w14:textId="77777777" w:rsidR="006133AF" w:rsidRPr="005D6AD7" w:rsidRDefault="006133AF">
            <w:pPr>
              <w:rPr>
                <w:rFonts w:ascii="Arial" w:hAnsi="Arial" w:cs="Arial"/>
                <w:lang w:val="en-US"/>
              </w:rPr>
            </w:pPr>
          </w:p>
        </w:tc>
      </w:tr>
    </w:tbl>
    <w:p w14:paraId="45BC4C7F" w14:textId="77777777" w:rsidR="006133AF" w:rsidRPr="005D6AD7" w:rsidRDefault="006133AF" w:rsidP="006133AF">
      <w:pPr>
        <w:spacing w:after="0" w:line="240" w:lineRule="auto"/>
        <w:rPr>
          <w:rFonts w:ascii="Arial" w:hAnsi="Arial" w:cs="Arial"/>
          <w:lang w:val="en-US"/>
        </w:rPr>
      </w:pPr>
    </w:p>
    <w:tbl>
      <w:tblPr>
        <w:tblStyle w:val="TableGrid"/>
        <w:tblW w:w="0" w:type="auto"/>
        <w:tblLook w:val="04A0" w:firstRow="1" w:lastRow="0" w:firstColumn="1" w:lastColumn="0" w:noHBand="0" w:noVBand="1"/>
      </w:tblPr>
      <w:tblGrid>
        <w:gridCol w:w="7230"/>
      </w:tblGrid>
      <w:tr w:rsidR="006133AF" w:rsidRPr="005D6AD7" w14:paraId="29ECF3D2" w14:textId="77777777" w:rsidTr="006432E4">
        <w:tc>
          <w:tcPr>
            <w:tcW w:w="7230" w:type="dxa"/>
            <w:tcBorders>
              <w:top w:val="nil"/>
              <w:left w:val="nil"/>
              <w:right w:val="nil"/>
            </w:tcBorders>
          </w:tcPr>
          <w:p w14:paraId="63CF7CA0" w14:textId="15B9F48B" w:rsidR="006133AF" w:rsidRPr="005D6AD7" w:rsidRDefault="006133AF">
            <w:pPr>
              <w:rPr>
                <w:rFonts w:ascii="Arial" w:hAnsi="Arial" w:cs="Arial"/>
                <w:lang w:val="en-US"/>
              </w:rPr>
            </w:pPr>
            <w:r w:rsidRPr="005D6AD7">
              <w:rPr>
                <w:rFonts w:ascii="Arial" w:hAnsi="Arial" w:cs="Arial"/>
                <w:lang w:val="en-US"/>
              </w:rPr>
              <w:t>Number of lots</w:t>
            </w:r>
          </w:p>
        </w:tc>
      </w:tr>
      <w:tr w:rsidR="006133AF" w:rsidRPr="005D6AD7" w14:paraId="35565DD6" w14:textId="77777777" w:rsidTr="006432E4">
        <w:trPr>
          <w:trHeight w:val="583"/>
        </w:trPr>
        <w:tc>
          <w:tcPr>
            <w:tcW w:w="7230" w:type="dxa"/>
          </w:tcPr>
          <w:p w14:paraId="02529623" w14:textId="77777777" w:rsidR="006133AF" w:rsidRPr="005D6AD7" w:rsidRDefault="006133AF">
            <w:pPr>
              <w:rPr>
                <w:rFonts w:ascii="Arial" w:hAnsi="Arial" w:cs="Arial"/>
                <w:lang w:val="en-US"/>
              </w:rPr>
            </w:pPr>
          </w:p>
        </w:tc>
      </w:tr>
      <w:tr w:rsidR="006133AF" w:rsidRPr="005D6AD7" w14:paraId="664160A1" w14:textId="77777777" w:rsidTr="006432E4">
        <w:tc>
          <w:tcPr>
            <w:tcW w:w="7230" w:type="dxa"/>
            <w:tcBorders>
              <w:top w:val="nil"/>
              <w:left w:val="nil"/>
              <w:right w:val="nil"/>
            </w:tcBorders>
          </w:tcPr>
          <w:p w14:paraId="7F07B896" w14:textId="3FE12CD5" w:rsidR="006133AF" w:rsidRPr="005D6AD7" w:rsidRDefault="006133AF" w:rsidP="006432E4">
            <w:pPr>
              <w:spacing w:before="240"/>
              <w:rPr>
                <w:rFonts w:ascii="Arial" w:hAnsi="Arial" w:cs="Arial"/>
                <w:lang w:val="en-US"/>
              </w:rPr>
            </w:pPr>
            <w:r w:rsidRPr="005D6AD7">
              <w:rPr>
                <w:rFonts w:ascii="Arial" w:hAnsi="Arial" w:cs="Arial"/>
                <w:lang w:val="en-US"/>
              </w:rPr>
              <w:t>Opening capital works fund balance</w:t>
            </w:r>
          </w:p>
        </w:tc>
      </w:tr>
      <w:tr w:rsidR="006133AF" w:rsidRPr="005D6AD7" w14:paraId="2525B42B" w14:textId="77777777" w:rsidTr="006432E4">
        <w:trPr>
          <w:trHeight w:val="583"/>
        </w:trPr>
        <w:tc>
          <w:tcPr>
            <w:tcW w:w="7230" w:type="dxa"/>
          </w:tcPr>
          <w:p w14:paraId="7524F05A" w14:textId="31B72CCF" w:rsidR="006133AF" w:rsidRPr="005D6AD7" w:rsidRDefault="006133AF">
            <w:pPr>
              <w:rPr>
                <w:rFonts w:ascii="Arial" w:hAnsi="Arial" w:cs="Arial"/>
                <w:lang w:val="en-US"/>
              </w:rPr>
            </w:pPr>
          </w:p>
        </w:tc>
      </w:tr>
    </w:tbl>
    <w:p w14:paraId="58350964" w14:textId="77777777" w:rsidR="0051651B" w:rsidRPr="005D6AD7" w:rsidRDefault="0051651B" w:rsidP="0051651B">
      <w:pPr>
        <w:spacing w:after="0" w:line="240" w:lineRule="auto"/>
        <w:rPr>
          <w:rFonts w:ascii="Arial" w:hAnsi="Arial" w:cs="Arial"/>
          <w:lang w:val="en-US"/>
        </w:rPr>
      </w:pPr>
    </w:p>
    <w:tbl>
      <w:tblPr>
        <w:tblStyle w:val="TableGrid"/>
        <w:tblW w:w="7371" w:type="dxa"/>
        <w:tblLook w:val="04A0" w:firstRow="1" w:lastRow="0" w:firstColumn="1" w:lastColumn="0" w:noHBand="0" w:noVBand="1"/>
      </w:tblPr>
      <w:tblGrid>
        <w:gridCol w:w="7371"/>
      </w:tblGrid>
      <w:tr w:rsidR="0051651B" w:rsidRPr="005D6AD7" w14:paraId="36990E28" w14:textId="77777777" w:rsidTr="006432E4">
        <w:tc>
          <w:tcPr>
            <w:tcW w:w="7371" w:type="dxa"/>
            <w:tcBorders>
              <w:top w:val="nil"/>
              <w:left w:val="nil"/>
              <w:right w:val="nil"/>
            </w:tcBorders>
          </w:tcPr>
          <w:p w14:paraId="05B61D92" w14:textId="486EAD0D" w:rsidR="0051651B" w:rsidRPr="005D6AD7" w:rsidRDefault="0051651B">
            <w:pPr>
              <w:rPr>
                <w:rFonts w:ascii="Arial" w:hAnsi="Arial" w:cs="Arial"/>
                <w:lang w:val="en-US"/>
              </w:rPr>
            </w:pPr>
            <w:r w:rsidRPr="005D6AD7">
              <w:rPr>
                <w:rFonts w:ascii="Arial" w:hAnsi="Arial" w:cs="Arial"/>
                <w:lang w:val="en-US"/>
              </w:rPr>
              <w:t>Start date of capital works fund plan</w:t>
            </w:r>
          </w:p>
        </w:tc>
      </w:tr>
      <w:tr w:rsidR="0051651B" w:rsidRPr="005D6AD7" w14:paraId="09F061EF" w14:textId="77777777" w:rsidTr="006432E4">
        <w:trPr>
          <w:trHeight w:val="583"/>
        </w:trPr>
        <w:tc>
          <w:tcPr>
            <w:tcW w:w="7371" w:type="dxa"/>
          </w:tcPr>
          <w:p w14:paraId="28C0DD23" w14:textId="77777777" w:rsidR="0051651B" w:rsidRPr="005D6AD7" w:rsidRDefault="0051651B">
            <w:pPr>
              <w:rPr>
                <w:rFonts w:ascii="Arial" w:hAnsi="Arial" w:cs="Arial"/>
                <w:lang w:val="en-US"/>
              </w:rPr>
            </w:pPr>
          </w:p>
        </w:tc>
      </w:tr>
    </w:tbl>
    <w:p w14:paraId="1E8FF307" w14:textId="77777777" w:rsidR="003B5AF3" w:rsidRPr="005D6AD7" w:rsidRDefault="003B5AF3" w:rsidP="003B5AF3">
      <w:pPr>
        <w:spacing w:after="0" w:line="240" w:lineRule="auto"/>
        <w:rPr>
          <w:rFonts w:ascii="Arial" w:hAnsi="Arial" w:cs="Arial"/>
          <w:lang w:val="en-US"/>
        </w:rPr>
      </w:pPr>
    </w:p>
    <w:tbl>
      <w:tblPr>
        <w:tblStyle w:val="TableGrid"/>
        <w:tblW w:w="7371" w:type="dxa"/>
        <w:tblLook w:val="04A0" w:firstRow="1" w:lastRow="0" w:firstColumn="1" w:lastColumn="0" w:noHBand="0" w:noVBand="1"/>
      </w:tblPr>
      <w:tblGrid>
        <w:gridCol w:w="7371"/>
      </w:tblGrid>
      <w:tr w:rsidR="003B5AF3" w:rsidRPr="005D6AD7" w14:paraId="0FD03043" w14:textId="77777777" w:rsidTr="00E30145">
        <w:tc>
          <w:tcPr>
            <w:tcW w:w="7371" w:type="dxa"/>
            <w:tcBorders>
              <w:top w:val="nil"/>
              <w:left w:val="nil"/>
              <w:right w:val="nil"/>
            </w:tcBorders>
          </w:tcPr>
          <w:p w14:paraId="136B20A6" w14:textId="4D480513" w:rsidR="003B5AF3" w:rsidRPr="005D6AD7" w:rsidRDefault="003B5AF3">
            <w:pPr>
              <w:rPr>
                <w:rFonts w:ascii="Arial" w:hAnsi="Arial" w:cs="Arial"/>
                <w:lang w:val="en-US"/>
              </w:rPr>
            </w:pPr>
            <w:r w:rsidRPr="005D6AD7">
              <w:rPr>
                <w:rFonts w:ascii="Arial" w:hAnsi="Arial" w:cs="Arial"/>
                <w:lang w:val="en-US"/>
              </w:rPr>
              <w:t>GST status of the owners corporation (registered or unregistered)</w:t>
            </w:r>
          </w:p>
        </w:tc>
      </w:tr>
      <w:tr w:rsidR="003B5AF3" w:rsidRPr="005D6AD7" w14:paraId="41D26C0B" w14:textId="77777777" w:rsidTr="00E30145">
        <w:trPr>
          <w:trHeight w:val="583"/>
        </w:trPr>
        <w:tc>
          <w:tcPr>
            <w:tcW w:w="7371" w:type="dxa"/>
          </w:tcPr>
          <w:p w14:paraId="40D83768" w14:textId="77777777" w:rsidR="003B5AF3" w:rsidRPr="005D6AD7" w:rsidRDefault="003B5AF3">
            <w:pPr>
              <w:rPr>
                <w:rFonts w:ascii="Arial" w:hAnsi="Arial" w:cs="Arial"/>
                <w:lang w:val="en-US"/>
              </w:rPr>
            </w:pPr>
          </w:p>
        </w:tc>
      </w:tr>
    </w:tbl>
    <w:p w14:paraId="75BF59BB" w14:textId="77777777" w:rsidR="006133AF" w:rsidRPr="005D6AD7" w:rsidRDefault="006133AF" w:rsidP="004B727F">
      <w:pPr>
        <w:rPr>
          <w:rFonts w:ascii="Arial" w:hAnsi="Arial" w:cs="Arial"/>
          <w:lang w:val="en-US"/>
        </w:rPr>
      </w:pPr>
    </w:p>
    <w:tbl>
      <w:tblPr>
        <w:tblStyle w:val="TableGrid"/>
        <w:tblW w:w="7371" w:type="dxa"/>
        <w:tblLook w:val="04A0" w:firstRow="1" w:lastRow="0" w:firstColumn="1" w:lastColumn="0" w:noHBand="0" w:noVBand="1"/>
      </w:tblPr>
      <w:tblGrid>
        <w:gridCol w:w="7371"/>
      </w:tblGrid>
      <w:tr w:rsidR="002477F3" w:rsidRPr="005D6AD7" w14:paraId="79C14204" w14:textId="77777777" w:rsidTr="00E30145">
        <w:tc>
          <w:tcPr>
            <w:tcW w:w="7371" w:type="dxa"/>
            <w:tcBorders>
              <w:top w:val="nil"/>
              <w:left w:val="nil"/>
              <w:right w:val="nil"/>
            </w:tcBorders>
          </w:tcPr>
          <w:p w14:paraId="5AEE0EF9" w14:textId="754F4860" w:rsidR="002477F3" w:rsidRPr="005D6AD7" w:rsidRDefault="002477F3">
            <w:pPr>
              <w:rPr>
                <w:rFonts w:ascii="Arial" w:hAnsi="Arial" w:cs="Arial"/>
                <w:lang w:val="en-US"/>
              </w:rPr>
            </w:pPr>
            <w:r w:rsidRPr="005D6AD7">
              <w:rPr>
                <w:rFonts w:ascii="Arial" w:hAnsi="Arial" w:cs="Arial"/>
                <w:lang w:val="en-US"/>
              </w:rPr>
              <w:t>Current capital works fund levy per unit entitlement, including GST</w:t>
            </w:r>
          </w:p>
        </w:tc>
      </w:tr>
      <w:tr w:rsidR="002477F3" w:rsidRPr="005D6AD7" w14:paraId="780FA81A" w14:textId="77777777" w:rsidTr="00E30145">
        <w:trPr>
          <w:trHeight w:val="583"/>
        </w:trPr>
        <w:tc>
          <w:tcPr>
            <w:tcW w:w="7371" w:type="dxa"/>
          </w:tcPr>
          <w:p w14:paraId="060E9250" w14:textId="77777777" w:rsidR="002477F3" w:rsidRPr="005D6AD7" w:rsidRDefault="002477F3">
            <w:pPr>
              <w:rPr>
                <w:rFonts w:ascii="Arial" w:hAnsi="Arial" w:cs="Arial"/>
                <w:lang w:val="en-US"/>
              </w:rPr>
            </w:pPr>
          </w:p>
        </w:tc>
      </w:tr>
    </w:tbl>
    <w:p w14:paraId="0E763CEA" w14:textId="77777777" w:rsidR="002477F3" w:rsidRPr="005D6AD7" w:rsidRDefault="002477F3" w:rsidP="002477F3">
      <w:pPr>
        <w:spacing w:after="0" w:line="240" w:lineRule="auto"/>
        <w:rPr>
          <w:rFonts w:ascii="Arial" w:hAnsi="Arial" w:cs="Arial"/>
          <w:lang w:val="en-US"/>
        </w:rPr>
      </w:pPr>
    </w:p>
    <w:tbl>
      <w:tblPr>
        <w:tblStyle w:val="TableGrid"/>
        <w:tblW w:w="7371" w:type="dxa"/>
        <w:tblLook w:val="04A0" w:firstRow="1" w:lastRow="0" w:firstColumn="1" w:lastColumn="0" w:noHBand="0" w:noVBand="1"/>
      </w:tblPr>
      <w:tblGrid>
        <w:gridCol w:w="7371"/>
      </w:tblGrid>
      <w:tr w:rsidR="002477F3" w:rsidRPr="005D6AD7" w14:paraId="7C36F0C4" w14:textId="77777777" w:rsidTr="006432E4">
        <w:tc>
          <w:tcPr>
            <w:tcW w:w="7371" w:type="dxa"/>
            <w:tcBorders>
              <w:top w:val="nil"/>
              <w:left w:val="nil"/>
              <w:right w:val="nil"/>
            </w:tcBorders>
          </w:tcPr>
          <w:p w14:paraId="690B93EE" w14:textId="26EB3569" w:rsidR="002477F3" w:rsidRPr="005D6AD7" w:rsidRDefault="002477F3">
            <w:pPr>
              <w:rPr>
                <w:rFonts w:ascii="Arial" w:hAnsi="Arial" w:cs="Arial"/>
                <w:lang w:val="en-US"/>
              </w:rPr>
            </w:pPr>
            <w:r w:rsidRPr="005D6AD7">
              <w:rPr>
                <w:rFonts w:ascii="Arial" w:hAnsi="Arial" w:cs="Arial"/>
                <w:sz w:val="22"/>
                <w:szCs w:val="22"/>
                <w:lang w:val="en-US"/>
              </w:rPr>
              <w:t>Assumed rate of inflation for each year of the plan</w:t>
            </w:r>
          </w:p>
        </w:tc>
      </w:tr>
      <w:tr w:rsidR="002477F3" w:rsidRPr="005D6AD7" w14:paraId="6A32576C" w14:textId="77777777" w:rsidTr="006432E4">
        <w:trPr>
          <w:trHeight w:val="583"/>
        </w:trPr>
        <w:tc>
          <w:tcPr>
            <w:tcW w:w="7371" w:type="dxa"/>
          </w:tcPr>
          <w:p w14:paraId="62BF9134" w14:textId="77777777" w:rsidR="002477F3" w:rsidRPr="005D6AD7" w:rsidRDefault="002477F3">
            <w:pPr>
              <w:rPr>
                <w:rFonts w:ascii="Arial" w:hAnsi="Arial" w:cs="Arial"/>
                <w:lang w:val="en-US"/>
              </w:rPr>
            </w:pPr>
          </w:p>
        </w:tc>
      </w:tr>
    </w:tbl>
    <w:p w14:paraId="5F180CF7" w14:textId="77777777" w:rsidR="00037058" w:rsidRPr="005D6AD7" w:rsidRDefault="00037058" w:rsidP="00164F59">
      <w:pPr>
        <w:spacing w:before="120" w:after="60" w:line="240" w:lineRule="auto"/>
        <w:ind w:left="284" w:right="284"/>
        <w:rPr>
          <w:rFonts w:ascii="Arial" w:hAnsi="Arial" w:cs="Arial"/>
          <w:sz w:val="22"/>
          <w:szCs w:val="22"/>
          <w:lang w:val="en-US"/>
        </w:rPr>
        <w:sectPr w:rsidR="00037058" w:rsidRPr="005D6AD7" w:rsidSect="00037058">
          <w:type w:val="continuous"/>
          <w:pgSz w:w="16838" w:h="11906" w:orient="landscape"/>
          <w:pgMar w:top="454" w:right="816" w:bottom="680" w:left="680" w:header="720" w:footer="720" w:gutter="0"/>
          <w:cols w:num="2" w:sep="1" w:space="709"/>
          <w:docGrid w:linePitch="360"/>
        </w:sectPr>
      </w:pPr>
    </w:p>
    <w:p w14:paraId="54C5B042" w14:textId="77777777" w:rsidR="00D709C6" w:rsidRPr="005D6AD7" w:rsidRDefault="00D709C6" w:rsidP="00164F59">
      <w:pPr>
        <w:spacing w:before="120" w:after="60" w:line="240" w:lineRule="auto"/>
        <w:ind w:left="284" w:right="284"/>
        <w:rPr>
          <w:rFonts w:ascii="Arial" w:hAnsi="Arial" w:cs="Arial"/>
          <w:sz w:val="22"/>
          <w:szCs w:val="22"/>
          <w:lang w:val="en-US"/>
        </w:rPr>
      </w:pPr>
    </w:p>
    <w:p w14:paraId="074DB044" w14:textId="77777777" w:rsidR="00687B03" w:rsidRPr="005D6AD7" w:rsidRDefault="00687B03" w:rsidP="0073726B">
      <w:pPr>
        <w:spacing w:before="120" w:after="60" w:line="240" w:lineRule="auto"/>
        <w:rPr>
          <w:rFonts w:ascii="Arial" w:hAnsi="Arial" w:cs="Arial"/>
          <w:sz w:val="22"/>
          <w:szCs w:val="22"/>
          <w:lang w:val="en-US"/>
        </w:rPr>
      </w:pPr>
    </w:p>
    <w:p w14:paraId="7BE67CA8" w14:textId="77777777" w:rsidR="00687B03" w:rsidRPr="005D6AD7" w:rsidRDefault="00687B03" w:rsidP="0073726B">
      <w:pPr>
        <w:spacing w:before="120" w:after="60" w:line="240" w:lineRule="auto"/>
        <w:rPr>
          <w:rFonts w:ascii="Arial" w:hAnsi="Arial" w:cs="Arial"/>
          <w:sz w:val="22"/>
          <w:szCs w:val="22"/>
          <w:lang w:val="en-US"/>
        </w:rPr>
      </w:pPr>
    </w:p>
    <w:p w14:paraId="71ED709D" w14:textId="77777777" w:rsidR="001033B9" w:rsidRPr="005D6AD7" w:rsidRDefault="001033B9" w:rsidP="0000710E">
      <w:pPr>
        <w:rPr>
          <w:rFonts w:ascii="Arial" w:hAnsi="Arial" w:cs="Arial"/>
          <w:sz w:val="22"/>
          <w:szCs w:val="22"/>
        </w:rPr>
      </w:pPr>
    </w:p>
    <w:p w14:paraId="1BB9D2C5" w14:textId="42D79F71" w:rsidR="0000710E" w:rsidRPr="005D6AD7" w:rsidRDefault="0000710E">
      <w:pPr>
        <w:rPr>
          <w:rFonts w:ascii="Arial" w:hAnsi="Arial" w:cs="Arial"/>
          <w:sz w:val="22"/>
          <w:szCs w:val="22"/>
        </w:rPr>
      </w:pPr>
      <w:r w:rsidRPr="005D6AD7">
        <w:rPr>
          <w:rFonts w:ascii="Arial" w:hAnsi="Arial" w:cs="Arial"/>
          <w:sz w:val="22"/>
          <w:szCs w:val="22"/>
        </w:rPr>
        <w:br w:type="page"/>
      </w:r>
    </w:p>
    <w:p w14:paraId="2EAC6E79" w14:textId="6F252A28" w:rsidR="009662CD" w:rsidRPr="005D6AD7" w:rsidRDefault="009662CD" w:rsidP="00F77253">
      <w:pPr>
        <w:rPr>
          <w:rFonts w:ascii="Arial" w:hAnsi="Arial" w:cs="Arial"/>
          <w:sz w:val="22"/>
          <w:szCs w:val="22"/>
        </w:rPr>
      </w:pPr>
    </w:p>
    <w:p w14:paraId="08DD7A6E" w14:textId="2BED8C3E" w:rsidR="009662CD" w:rsidRPr="005D6AD7" w:rsidRDefault="008E465D" w:rsidP="008E465D">
      <w:pPr>
        <w:pStyle w:val="Heading2"/>
        <w:numPr>
          <w:ilvl w:val="0"/>
          <w:numId w:val="7"/>
        </w:numPr>
        <w:spacing w:before="120" w:line="278" w:lineRule="auto"/>
        <w:ind w:left="284" w:right="284" w:hanging="284"/>
        <w:rPr>
          <w:rFonts w:ascii="Arial" w:hAnsi="Arial" w:cs="Arial"/>
          <w:sz w:val="24"/>
          <w:szCs w:val="24"/>
        </w:rPr>
      </w:pPr>
      <w:r w:rsidRPr="005D6AD7">
        <w:rPr>
          <w:rFonts w:ascii="Arial" w:hAnsi="Arial" w:cs="Arial"/>
          <w:sz w:val="24"/>
          <w:szCs w:val="24"/>
        </w:rPr>
        <w:t>Anticipated expenditure: years 1–10</w:t>
      </w:r>
    </w:p>
    <w:p w14:paraId="4877998F" w14:textId="52BB1823" w:rsidR="000B2EF7" w:rsidRPr="005D6AD7" w:rsidRDefault="000B2EF7" w:rsidP="008E465D">
      <w:pPr>
        <w:spacing w:before="120" w:after="120" w:line="264" w:lineRule="auto"/>
        <w:ind w:right="777"/>
        <w:rPr>
          <w:rFonts w:ascii="Arial" w:hAnsi="Arial" w:cs="Arial"/>
          <w:sz w:val="22"/>
          <w:szCs w:val="22"/>
        </w:rPr>
      </w:pPr>
      <w:r w:rsidRPr="005D6AD7">
        <w:rPr>
          <w:rFonts w:ascii="Arial" w:hAnsi="Arial" w:cs="Arial"/>
          <w:sz w:val="22"/>
          <w:szCs w:val="22"/>
        </w:rPr>
        <w:t>This table summarises individual item expenses expected over the period of the 10-year capital works fund plan and the year each of those expenses is expected to be incurred.</w:t>
      </w:r>
    </w:p>
    <w:p w14:paraId="7D31BDDC" w14:textId="0D8BFD8C" w:rsidR="000B2EF7" w:rsidRPr="005D6AD7" w:rsidRDefault="000B2EF7" w:rsidP="008E465D">
      <w:pPr>
        <w:spacing w:before="120" w:after="120" w:line="264" w:lineRule="auto"/>
        <w:ind w:right="777"/>
        <w:rPr>
          <w:rFonts w:ascii="Arial" w:hAnsi="Arial" w:cs="Arial"/>
          <w:sz w:val="22"/>
          <w:szCs w:val="22"/>
        </w:rPr>
      </w:pPr>
      <w:r w:rsidRPr="005D6AD7">
        <w:rPr>
          <w:rFonts w:ascii="Arial" w:hAnsi="Arial" w:cs="Arial"/>
          <w:sz w:val="22"/>
          <w:szCs w:val="22"/>
        </w:rPr>
        <w:t>Within the most relevant expenditure item category, record the items for which expenses are expected, the details of the proposed work or maintenance and the anticipated costs for each item for each year.</w:t>
      </w:r>
      <w:r w:rsidR="008F7A6F" w:rsidRPr="005D6AD7">
        <w:rPr>
          <w:rFonts w:ascii="Arial" w:hAnsi="Arial" w:cs="Arial"/>
          <w:sz w:val="22"/>
          <w:szCs w:val="22"/>
        </w:rPr>
        <w:t xml:space="preserve"> Anticipated costs may include consulting services or other professional services</w:t>
      </w:r>
      <w:r w:rsidR="00B55029" w:rsidRPr="005D6AD7">
        <w:rPr>
          <w:rFonts w:ascii="Arial" w:hAnsi="Arial" w:cs="Arial"/>
          <w:sz w:val="22"/>
          <w:szCs w:val="22"/>
        </w:rPr>
        <w:t xml:space="preserve"> </w:t>
      </w:r>
      <w:r w:rsidR="008F7A6F" w:rsidRPr="005D6AD7">
        <w:rPr>
          <w:rFonts w:ascii="Arial" w:hAnsi="Arial" w:cs="Arial"/>
          <w:sz w:val="22"/>
          <w:szCs w:val="22"/>
        </w:rPr>
        <w:t>needed for a particular capital works item.</w:t>
      </w:r>
    </w:p>
    <w:p w14:paraId="6B784AB2" w14:textId="77777777" w:rsidR="00B55029" w:rsidRPr="005D6AD7" w:rsidRDefault="00B55029" w:rsidP="008E465D">
      <w:pPr>
        <w:spacing w:before="120" w:after="120" w:line="264" w:lineRule="auto"/>
        <w:ind w:right="777"/>
        <w:rPr>
          <w:rFonts w:ascii="Arial" w:hAnsi="Arial" w:cs="Arial"/>
          <w:sz w:val="22"/>
          <w:szCs w:val="22"/>
        </w:rPr>
      </w:pPr>
      <w:r w:rsidRPr="005D6AD7">
        <w:rPr>
          <w:rFonts w:ascii="Arial" w:hAnsi="Arial" w:cs="Arial"/>
          <w:sz w:val="22"/>
          <w:szCs w:val="22"/>
        </w:rPr>
        <w:t>In the ‘current cost’ column record the current maintenance expenditure costs in today’s dollars. The columns for years 1–10 should show the costs in the year in which they occur, including an assumed rate of inflation compounded annually until the year in which the cost is due.</w:t>
      </w:r>
    </w:p>
    <w:p w14:paraId="227910ED" w14:textId="12C829BB" w:rsidR="000F164B" w:rsidRPr="005D6AD7" w:rsidRDefault="000F164B" w:rsidP="008E465D">
      <w:pPr>
        <w:spacing w:before="120" w:after="120" w:line="264" w:lineRule="auto"/>
        <w:ind w:right="777"/>
        <w:rPr>
          <w:rFonts w:ascii="Arial" w:hAnsi="Arial" w:cs="Arial"/>
          <w:sz w:val="22"/>
          <w:szCs w:val="22"/>
        </w:rPr>
      </w:pPr>
      <w:r w:rsidRPr="005D6AD7">
        <w:rPr>
          <w:rFonts w:ascii="Arial" w:hAnsi="Arial" w:cs="Arial"/>
          <w:sz w:val="22"/>
          <w:szCs w:val="22"/>
        </w:rPr>
        <w:t xml:space="preserve">Record the anticipated costs for each item for each year in current dollars, </w:t>
      </w:r>
      <w:proofErr w:type="gramStart"/>
      <w:r w:rsidRPr="005D6AD7">
        <w:rPr>
          <w:rFonts w:ascii="Arial" w:hAnsi="Arial" w:cs="Arial"/>
          <w:sz w:val="22"/>
          <w:szCs w:val="22"/>
        </w:rPr>
        <w:t>taking into account</w:t>
      </w:r>
      <w:proofErr w:type="gramEnd"/>
      <w:r w:rsidRPr="005D6AD7">
        <w:rPr>
          <w:rFonts w:ascii="Arial" w:hAnsi="Arial" w:cs="Arial"/>
          <w:sz w:val="22"/>
          <w:szCs w:val="22"/>
        </w:rPr>
        <w:t xml:space="preserve"> an assumed rate of inflation for building maintenance costs based on the average annual building maintenance cost increase over the </w:t>
      </w:r>
      <w:r w:rsidR="008B2FAE" w:rsidRPr="005D6AD7">
        <w:rPr>
          <w:rFonts w:ascii="Arial" w:hAnsi="Arial" w:cs="Arial"/>
          <w:sz w:val="22"/>
          <w:szCs w:val="22"/>
        </w:rPr>
        <w:t>five</w:t>
      </w:r>
      <w:r w:rsidRPr="005D6AD7">
        <w:rPr>
          <w:rFonts w:ascii="Arial" w:hAnsi="Arial" w:cs="Arial"/>
          <w:sz w:val="22"/>
          <w:szCs w:val="22"/>
        </w:rPr>
        <w:t xml:space="preserve"> years before the costs are entered in the table.</w:t>
      </w:r>
    </w:p>
    <w:p w14:paraId="0BA744A7" w14:textId="4592112C" w:rsidR="000F164B" w:rsidRPr="005D6AD7" w:rsidRDefault="000F164B" w:rsidP="008E465D">
      <w:pPr>
        <w:spacing w:before="120" w:after="120" w:line="264" w:lineRule="auto"/>
        <w:ind w:right="777"/>
        <w:rPr>
          <w:rFonts w:ascii="Arial" w:hAnsi="Arial" w:cs="Arial"/>
          <w:sz w:val="22"/>
          <w:szCs w:val="22"/>
        </w:rPr>
      </w:pPr>
      <w:r w:rsidRPr="005D6AD7">
        <w:rPr>
          <w:rFonts w:ascii="Arial" w:hAnsi="Arial" w:cs="Arial"/>
          <w:sz w:val="22"/>
          <w:szCs w:val="22"/>
        </w:rPr>
        <w:t>Schemes are encouraged to also consider budgeting for longer-life capital works items, such as lifts or generators, whose expenses are likely to occur in the period of the scheme's next 10-year plan. Budgeting for these items in the current 10-year plan can help reduce the financial impact of these items in the future and reduce the risk that the scheme will need to increase levies or raise a special levy to cover their cost.</w:t>
      </w:r>
    </w:p>
    <w:p w14:paraId="57A8F54E" w14:textId="72A5147A" w:rsidR="000F164B" w:rsidRPr="005D6AD7" w:rsidRDefault="000F164B" w:rsidP="008E465D">
      <w:pPr>
        <w:spacing w:before="120" w:after="120" w:line="264" w:lineRule="auto"/>
        <w:ind w:right="777"/>
        <w:rPr>
          <w:rFonts w:ascii="Arial" w:hAnsi="Arial" w:cs="Arial"/>
          <w:sz w:val="22"/>
          <w:szCs w:val="22"/>
        </w:rPr>
      </w:pPr>
      <w:r w:rsidRPr="005D6AD7">
        <w:rPr>
          <w:rFonts w:ascii="Arial" w:hAnsi="Arial" w:cs="Arial"/>
          <w:sz w:val="22"/>
          <w:szCs w:val="22"/>
        </w:rPr>
        <w:t>As an example, lift works estimated at $600,000 and expected to fall due in 12 years' time could be budgeted at $50,000 for each year of the current capital works fund plan. This would leave only $100,000 to be budgeted for in the first two years of the next 10-year plan. This contrasts with the scheme needing to raise $300,000 in the first two years of the next 10-year plan if no costs are factored into the current 10-year plan.</w:t>
      </w:r>
    </w:p>
    <w:p w14:paraId="71D81C77" w14:textId="6019DD07" w:rsidR="000F164B" w:rsidRPr="005D6AD7" w:rsidRDefault="000F164B" w:rsidP="008E465D">
      <w:pPr>
        <w:spacing w:before="120" w:after="120" w:line="264" w:lineRule="auto"/>
        <w:ind w:right="777"/>
        <w:rPr>
          <w:rFonts w:ascii="Arial" w:hAnsi="Arial" w:cs="Arial"/>
          <w:sz w:val="22"/>
          <w:szCs w:val="22"/>
        </w:rPr>
      </w:pPr>
      <w:r w:rsidRPr="005D6AD7">
        <w:rPr>
          <w:rFonts w:ascii="Arial" w:hAnsi="Arial" w:cs="Arial"/>
          <w:sz w:val="22"/>
          <w:szCs w:val="22"/>
        </w:rPr>
        <w:t>To budget for these items, include details of the item under the relevant expenditure item category, the year the costs are expected to fall due and the amount to be budgeted for each year until that time.</w:t>
      </w:r>
    </w:p>
    <w:p w14:paraId="2242B562" w14:textId="32AC2E23" w:rsidR="009A0F33" w:rsidRPr="005D6AD7" w:rsidRDefault="000F164B" w:rsidP="008E465D">
      <w:pPr>
        <w:spacing w:before="120" w:after="120" w:line="264" w:lineRule="auto"/>
        <w:ind w:right="777"/>
        <w:rPr>
          <w:rFonts w:ascii="Arial" w:hAnsi="Arial" w:cs="Arial"/>
          <w:sz w:val="22"/>
          <w:szCs w:val="22"/>
        </w:rPr>
      </w:pPr>
      <w:r w:rsidRPr="005D6AD7">
        <w:rPr>
          <w:rFonts w:ascii="Arial" w:hAnsi="Arial" w:cs="Arial"/>
          <w:sz w:val="22"/>
          <w:szCs w:val="22"/>
        </w:rPr>
        <w:t>Add rows or attach additional pages to list additional items or additional information relevant to the</w:t>
      </w:r>
      <w:r w:rsidR="00397CCE" w:rsidRPr="005D6AD7">
        <w:rPr>
          <w:rFonts w:ascii="Arial" w:hAnsi="Arial" w:cs="Arial"/>
          <w:sz w:val="22"/>
          <w:szCs w:val="22"/>
        </w:rPr>
        <w:t xml:space="preserve"> </w:t>
      </w:r>
      <w:r w:rsidRPr="005D6AD7">
        <w:rPr>
          <w:rFonts w:ascii="Arial" w:hAnsi="Arial" w:cs="Arial"/>
          <w:sz w:val="22"/>
          <w:szCs w:val="22"/>
        </w:rPr>
        <w:t>capital works fund pla</w:t>
      </w:r>
      <w:r w:rsidR="00397CCE" w:rsidRPr="005D6AD7">
        <w:rPr>
          <w:rFonts w:ascii="Arial" w:hAnsi="Arial" w:cs="Arial"/>
          <w:sz w:val="22"/>
          <w:szCs w:val="22"/>
        </w:rPr>
        <w:t>n</w:t>
      </w:r>
      <w:r w:rsidR="003149D0" w:rsidRPr="005D6AD7">
        <w:rPr>
          <w:rFonts w:ascii="Arial" w:hAnsi="Arial" w:cs="Arial"/>
          <w:sz w:val="22"/>
          <w:szCs w:val="22"/>
        </w:rPr>
        <w:t>.</w:t>
      </w:r>
    </w:p>
    <w:p w14:paraId="0A08C6AD" w14:textId="552881C8" w:rsidR="00831121" w:rsidRPr="005D6AD7" w:rsidRDefault="00831121">
      <w:pPr>
        <w:rPr>
          <w:rFonts w:ascii="Arial" w:hAnsi="Arial" w:cs="Arial"/>
          <w:sz w:val="22"/>
          <w:szCs w:val="22"/>
        </w:rPr>
      </w:pPr>
      <w:r w:rsidRPr="005D6AD7">
        <w:rPr>
          <w:rFonts w:ascii="Arial" w:hAnsi="Arial" w:cs="Arial"/>
          <w:sz w:val="22"/>
          <w:szCs w:val="22"/>
        </w:rPr>
        <w:br w:type="page"/>
      </w:r>
    </w:p>
    <w:p w14:paraId="15C885A5" w14:textId="77777777" w:rsidR="0013730E" w:rsidRPr="005D6AD7" w:rsidRDefault="0013730E" w:rsidP="0013730E">
      <w:pPr>
        <w:pStyle w:val="Heading1"/>
        <w:rPr>
          <w:rFonts w:ascii="Arial" w:hAnsi="Arial" w:cs="Arial"/>
        </w:rPr>
      </w:pPr>
      <w:r w:rsidRPr="005D6AD7">
        <w:rPr>
          <w:rFonts w:ascii="Arial" w:hAnsi="Arial" w:cs="Arial"/>
        </w:rPr>
        <w:lastRenderedPageBreak/>
        <w:t>Structural components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680E46" w:rsidRPr="005D6AD7" w14:paraId="5A92E23D" w14:textId="77777777" w:rsidTr="002800FF">
        <w:tc>
          <w:tcPr>
            <w:tcW w:w="2108" w:type="dxa"/>
            <w:shd w:val="clear" w:color="auto" w:fill="F2F2F2" w:themeFill="background1" w:themeFillShade="F2"/>
          </w:tcPr>
          <w:p w14:paraId="48BBD711" w14:textId="6B3C4947" w:rsidR="00680E46" w:rsidRPr="005D6AD7" w:rsidRDefault="00680E46" w:rsidP="00680E46">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693695FE" w14:textId="7C92F5E0"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6E2523E9" w14:textId="42B96351"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D590D91" w14:textId="08C1B2CC"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 xml:space="preserve">Details of proposed cost Year </w:t>
            </w:r>
            <w:r w:rsidR="00D80A20" w:rsidRPr="005D6AD7">
              <w:rPr>
                <w:rFonts w:ascii="Arial" w:hAnsi="Arial" w:cs="Arial"/>
                <w:b/>
                <w:bCs/>
                <w:sz w:val="16"/>
                <w:szCs w:val="16"/>
              </w:rPr>
              <w:t xml:space="preserve">2 </w:t>
            </w:r>
            <w:r w:rsidRPr="005D6AD7">
              <w:rPr>
                <w:rFonts w:ascii="Arial" w:hAnsi="Arial" w:cs="Arial"/>
                <w:b/>
                <w:bCs/>
                <w:sz w:val="16"/>
                <w:szCs w:val="16"/>
              </w:rPr>
              <w:t>(</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E54C299" w14:textId="144A82A9"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 xml:space="preserve">Details of proposed cost Year </w:t>
            </w:r>
            <w:r w:rsidR="00D80A20" w:rsidRPr="005D6AD7">
              <w:rPr>
                <w:rFonts w:ascii="Arial" w:hAnsi="Arial" w:cs="Arial"/>
                <w:b/>
                <w:bCs/>
                <w:sz w:val="16"/>
                <w:szCs w:val="16"/>
              </w:rPr>
              <w:t>3</w:t>
            </w:r>
            <w:r w:rsidRPr="005D6AD7">
              <w:rPr>
                <w:rFonts w:ascii="Arial" w:hAnsi="Arial" w:cs="Arial"/>
                <w:b/>
                <w:bCs/>
                <w:sz w:val="16"/>
                <w:szCs w:val="16"/>
              </w:rPr>
              <w:t xml:space="preserve">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8415468" w14:textId="0AB8A40F"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 xml:space="preserve">Details of proposed cost Year </w:t>
            </w:r>
            <w:r w:rsidR="00D80A20" w:rsidRPr="005D6AD7">
              <w:rPr>
                <w:rFonts w:ascii="Arial" w:hAnsi="Arial" w:cs="Arial"/>
                <w:b/>
                <w:bCs/>
                <w:sz w:val="16"/>
                <w:szCs w:val="16"/>
              </w:rPr>
              <w:t>4</w:t>
            </w:r>
            <w:r w:rsidRPr="005D6AD7">
              <w:rPr>
                <w:rFonts w:ascii="Arial" w:hAnsi="Arial" w:cs="Arial"/>
                <w:b/>
                <w:bCs/>
                <w:sz w:val="16"/>
                <w:szCs w:val="16"/>
              </w:rPr>
              <w:t xml:space="preserve">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F5ADD7D" w14:textId="403ADC66"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 xml:space="preserve">Details of proposed cost Year </w:t>
            </w:r>
            <w:r w:rsidR="00D80A20" w:rsidRPr="005D6AD7">
              <w:rPr>
                <w:rFonts w:ascii="Arial" w:hAnsi="Arial" w:cs="Arial"/>
                <w:b/>
                <w:bCs/>
                <w:sz w:val="16"/>
                <w:szCs w:val="16"/>
              </w:rPr>
              <w:t>5</w:t>
            </w:r>
            <w:r w:rsidRPr="005D6AD7">
              <w:rPr>
                <w:rFonts w:ascii="Arial" w:hAnsi="Arial" w:cs="Arial"/>
                <w:b/>
                <w:bCs/>
                <w:sz w:val="16"/>
                <w:szCs w:val="16"/>
              </w:rPr>
              <w:t xml:space="preserve">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8704A00" w14:textId="274FE1CA"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 xml:space="preserve">Details of proposed cost Year </w:t>
            </w:r>
            <w:r w:rsidR="00D80A20" w:rsidRPr="005D6AD7">
              <w:rPr>
                <w:rFonts w:ascii="Arial" w:hAnsi="Arial" w:cs="Arial"/>
                <w:b/>
                <w:bCs/>
                <w:sz w:val="16"/>
                <w:szCs w:val="16"/>
              </w:rPr>
              <w:t>6</w:t>
            </w:r>
            <w:r w:rsidRPr="005D6AD7">
              <w:rPr>
                <w:rFonts w:ascii="Arial" w:hAnsi="Arial" w:cs="Arial"/>
                <w:b/>
                <w:bCs/>
                <w:sz w:val="16"/>
                <w:szCs w:val="16"/>
              </w:rPr>
              <w:t xml:space="preserve">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1BFF62C" w14:textId="12BBD016"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 xml:space="preserve">Details of proposed cost Year </w:t>
            </w:r>
            <w:r w:rsidR="00D80A20" w:rsidRPr="005D6AD7">
              <w:rPr>
                <w:rFonts w:ascii="Arial" w:hAnsi="Arial" w:cs="Arial"/>
                <w:b/>
                <w:bCs/>
                <w:sz w:val="16"/>
                <w:szCs w:val="16"/>
              </w:rPr>
              <w:t>7</w:t>
            </w:r>
            <w:r w:rsidRPr="005D6AD7">
              <w:rPr>
                <w:rFonts w:ascii="Arial" w:hAnsi="Arial" w:cs="Arial"/>
                <w:b/>
                <w:bCs/>
                <w:sz w:val="16"/>
                <w:szCs w:val="16"/>
              </w:rPr>
              <w:t xml:space="preserve">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BD20959" w14:textId="5D9DE276"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 xml:space="preserve">Details of proposed cost Year </w:t>
            </w:r>
            <w:r w:rsidR="00D80A20" w:rsidRPr="005D6AD7">
              <w:rPr>
                <w:rFonts w:ascii="Arial" w:hAnsi="Arial" w:cs="Arial"/>
                <w:b/>
                <w:bCs/>
                <w:sz w:val="16"/>
                <w:szCs w:val="16"/>
              </w:rPr>
              <w:t>8</w:t>
            </w:r>
            <w:r w:rsidRPr="005D6AD7">
              <w:rPr>
                <w:rFonts w:ascii="Arial" w:hAnsi="Arial" w:cs="Arial"/>
                <w:b/>
                <w:bCs/>
                <w:sz w:val="16"/>
                <w:szCs w:val="16"/>
              </w:rPr>
              <w:t xml:space="preserve">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5E72A6B" w14:textId="30EE7580"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 xml:space="preserve">Details of proposed cost Year </w:t>
            </w:r>
            <w:r w:rsidR="00D80A20" w:rsidRPr="005D6AD7">
              <w:rPr>
                <w:rFonts w:ascii="Arial" w:hAnsi="Arial" w:cs="Arial"/>
                <w:b/>
                <w:bCs/>
                <w:sz w:val="16"/>
                <w:szCs w:val="16"/>
              </w:rPr>
              <w:t>9</w:t>
            </w:r>
            <w:r w:rsidRPr="005D6AD7">
              <w:rPr>
                <w:rFonts w:ascii="Arial" w:hAnsi="Arial" w:cs="Arial"/>
                <w:b/>
                <w:bCs/>
                <w:sz w:val="16"/>
                <w:szCs w:val="16"/>
              </w:rPr>
              <w:t xml:space="preserve">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5EBF6D0" w14:textId="7B83C856" w:rsidR="00680E46" w:rsidRPr="005D6AD7" w:rsidRDefault="00680E46" w:rsidP="00680E46">
            <w:pPr>
              <w:spacing w:before="40" w:after="40"/>
              <w:ind w:left="113" w:right="113"/>
              <w:rPr>
                <w:rFonts w:ascii="Arial" w:hAnsi="Arial" w:cs="Arial"/>
                <w:b/>
                <w:bCs/>
                <w:sz w:val="16"/>
                <w:szCs w:val="16"/>
                <w:lang w:val="en-US"/>
              </w:rPr>
            </w:pPr>
            <w:r w:rsidRPr="005D6AD7">
              <w:rPr>
                <w:rFonts w:ascii="Arial" w:hAnsi="Arial" w:cs="Arial"/>
                <w:b/>
                <w:bCs/>
                <w:sz w:val="16"/>
                <w:szCs w:val="16"/>
              </w:rPr>
              <w:t xml:space="preserve">Details of proposed cost Year </w:t>
            </w:r>
            <w:r w:rsidR="00D80A20" w:rsidRPr="005D6AD7">
              <w:rPr>
                <w:rFonts w:ascii="Arial" w:hAnsi="Arial" w:cs="Arial"/>
                <w:b/>
                <w:bCs/>
                <w:sz w:val="16"/>
                <w:szCs w:val="16"/>
              </w:rPr>
              <w:t>10</w:t>
            </w:r>
            <w:r w:rsidRPr="005D6AD7">
              <w:rPr>
                <w:rFonts w:ascii="Arial" w:hAnsi="Arial" w:cs="Arial"/>
                <w:b/>
                <w:bCs/>
                <w:sz w:val="16"/>
                <w:szCs w:val="16"/>
              </w:rPr>
              <w:t xml:space="preserve">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680E46" w:rsidRPr="005D6AD7" w14:paraId="585642C9" w14:textId="77777777" w:rsidTr="002800FF">
        <w:trPr>
          <w:trHeight w:val="454"/>
          <w:tblHeader w:val="0"/>
        </w:trPr>
        <w:tc>
          <w:tcPr>
            <w:tcW w:w="2108" w:type="dxa"/>
          </w:tcPr>
          <w:p w14:paraId="4FFE18E6" w14:textId="2DF9ECC4" w:rsidR="00680E46" w:rsidRPr="005D6AD7" w:rsidRDefault="0009492D" w:rsidP="00680E46">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620E081E"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F5A5B90"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204FF428"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565B20C"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70A80C48"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678C0D3A"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14B81EC9"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26DB8FFB"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68010DF9"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60171413"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67FEBE9" w14:textId="77777777" w:rsidR="00680E46" w:rsidRPr="005D6AD7" w:rsidRDefault="00680E46" w:rsidP="00680E46">
            <w:pPr>
              <w:spacing w:before="40" w:after="40"/>
              <w:ind w:left="113" w:right="113"/>
              <w:rPr>
                <w:rFonts w:ascii="Arial" w:hAnsi="Arial" w:cs="Arial"/>
                <w:sz w:val="16"/>
                <w:szCs w:val="16"/>
                <w:lang w:val="en-US"/>
              </w:rPr>
            </w:pPr>
          </w:p>
        </w:tc>
      </w:tr>
      <w:tr w:rsidR="00680E46" w:rsidRPr="005D6AD7" w14:paraId="1995C4EB" w14:textId="77777777" w:rsidTr="002800FF">
        <w:trPr>
          <w:trHeight w:val="454"/>
          <w:tblHeader w:val="0"/>
        </w:trPr>
        <w:tc>
          <w:tcPr>
            <w:tcW w:w="2108" w:type="dxa"/>
          </w:tcPr>
          <w:p w14:paraId="004CFDA7" w14:textId="424C4A77" w:rsidR="00680E46" w:rsidRPr="005D6AD7" w:rsidRDefault="00680E46" w:rsidP="00680E46">
            <w:pPr>
              <w:spacing w:before="40" w:after="40"/>
              <w:ind w:left="34" w:right="113"/>
              <w:rPr>
                <w:rFonts w:ascii="Arial" w:hAnsi="Arial" w:cs="Arial"/>
                <w:sz w:val="16"/>
                <w:szCs w:val="16"/>
                <w:lang w:val="en-US"/>
              </w:rPr>
            </w:pPr>
          </w:p>
        </w:tc>
        <w:tc>
          <w:tcPr>
            <w:tcW w:w="1580" w:type="dxa"/>
          </w:tcPr>
          <w:p w14:paraId="24ABA0F9"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674B37DD"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5EC57B0"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AB5C1CC"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2BC0B16"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11FF6C95"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0F271FD"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7C3C4D03"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517D2074"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D7D7773"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01E16F17" w14:textId="77777777" w:rsidR="00680E46" w:rsidRPr="005D6AD7" w:rsidRDefault="00680E46" w:rsidP="00680E46">
            <w:pPr>
              <w:spacing w:before="40" w:after="40"/>
              <w:ind w:left="113" w:right="113"/>
              <w:rPr>
                <w:rFonts w:ascii="Arial" w:hAnsi="Arial" w:cs="Arial"/>
                <w:sz w:val="16"/>
                <w:szCs w:val="16"/>
                <w:lang w:val="en-US"/>
              </w:rPr>
            </w:pPr>
          </w:p>
        </w:tc>
      </w:tr>
      <w:tr w:rsidR="00680E46" w:rsidRPr="005D6AD7" w14:paraId="66C889D7" w14:textId="77777777" w:rsidTr="002800FF">
        <w:trPr>
          <w:trHeight w:val="454"/>
          <w:tblHeader w:val="0"/>
        </w:trPr>
        <w:tc>
          <w:tcPr>
            <w:tcW w:w="2108" w:type="dxa"/>
          </w:tcPr>
          <w:p w14:paraId="21B02871" w14:textId="03D19DBD" w:rsidR="00680E46" w:rsidRPr="005D6AD7" w:rsidRDefault="00680E46" w:rsidP="00680E46">
            <w:pPr>
              <w:spacing w:before="40" w:after="40"/>
              <w:ind w:left="34" w:right="113"/>
              <w:rPr>
                <w:rFonts w:ascii="Arial" w:hAnsi="Arial" w:cs="Arial"/>
                <w:sz w:val="16"/>
                <w:szCs w:val="16"/>
                <w:lang w:val="en-US"/>
              </w:rPr>
            </w:pPr>
          </w:p>
        </w:tc>
        <w:tc>
          <w:tcPr>
            <w:tcW w:w="1580" w:type="dxa"/>
          </w:tcPr>
          <w:p w14:paraId="7E0C2BF2"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33FEEC42"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7F4C8C09"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92B272F"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35F32C00"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198E83AD"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2CCCE945"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44734C65"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560BA393"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15351CA9" w14:textId="77777777" w:rsidR="00680E46" w:rsidRPr="005D6AD7" w:rsidRDefault="00680E46" w:rsidP="00680E46">
            <w:pPr>
              <w:spacing w:before="40" w:after="40"/>
              <w:ind w:left="113" w:right="113"/>
              <w:rPr>
                <w:rFonts w:ascii="Arial" w:hAnsi="Arial" w:cs="Arial"/>
                <w:sz w:val="16"/>
                <w:szCs w:val="16"/>
                <w:lang w:val="en-US"/>
              </w:rPr>
            </w:pPr>
          </w:p>
        </w:tc>
        <w:tc>
          <w:tcPr>
            <w:tcW w:w="1191" w:type="dxa"/>
          </w:tcPr>
          <w:p w14:paraId="29F44DF5" w14:textId="77777777" w:rsidR="00680E46" w:rsidRPr="005D6AD7" w:rsidRDefault="00680E46" w:rsidP="00680E46">
            <w:pPr>
              <w:spacing w:before="40" w:after="40"/>
              <w:ind w:left="113" w:right="113"/>
              <w:rPr>
                <w:rFonts w:ascii="Arial" w:hAnsi="Arial" w:cs="Arial"/>
                <w:sz w:val="16"/>
                <w:szCs w:val="16"/>
                <w:lang w:val="en-US"/>
              </w:rPr>
            </w:pPr>
          </w:p>
        </w:tc>
      </w:tr>
    </w:tbl>
    <w:p w14:paraId="7B2DDCF9" w14:textId="77777777" w:rsidR="0013730E" w:rsidRPr="005D6AD7" w:rsidRDefault="0013730E" w:rsidP="0013730E">
      <w:pPr>
        <w:rPr>
          <w:rFonts w:ascii="Arial" w:hAnsi="Arial" w:cs="Arial"/>
          <w:lang w:val="en-US"/>
        </w:rPr>
      </w:pPr>
    </w:p>
    <w:p w14:paraId="4B693838" w14:textId="70931193" w:rsidR="00EE6640" w:rsidRPr="005D6AD7" w:rsidRDefault="00125E24" w:rsidP="00EE6640">
      <w:pPr>
        <w:pStyle w:val="Heading1"/>
        <w:rPr>
          <w:rFonts w:ascii="Arial" w:hAnsi="Arial" w:cs="Arial"/>
        </w:rPr>
      </w:pPr>
      <w:r w:rsidRPr="005D6AD7">
        <w:rPr>
          <w:rFonts w:ascii="Arial" w:hAnsi="Arial" w:cs="Arial"/>
        </w:rPr>
        <w:t>Exterior materials and finishes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EE6640" w:rsidRPr="005D6AD7" w14:paraId="0B4C87D4" w14:textId="77777777">
        <w:tc>
          <w:tcPr>
            <w:tcW w:w="2108" w:type="dxa"/>
            <w:shd w:val="clear" w:color="auto" w:fill="F2F2F2" w:themeFill="background1" w:themeFillShade="F2"/>
          </w:tcPr>
          <w:p w14:paraId="1E9EA758" w14:textId="77777777" w:rsidR="00EE6640" w:rsidRPr="005D6AD7" w:rsidRDefault="00EE6640">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47869D21"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1246E3BE"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49BA0F4"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17A7B92"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2E35C17"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750C635"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0D0AFCE"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0F52F6E"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9294E46"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0ACBFED"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E4BC18A" w14:textId="77777777" w:rsidR="00EE6640" w:rsidRPr="005D6AD7" w:rsidRDefault="00EE664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EE6640" w:rsidRPr="005D6AD7" w14:paraId="179FA661" w14:textId="77777777">
        <w:trPr>
          <w:trHeight w:val="454"/>
          <w:tblHeader w:val="0"/>
        </w:trPr>
        <w:tc>
          <w:tcPr>
            <w:tcW w:w="2108" w:type="dxa"/>
          </w:tcPr>
          <w:p w14:paraId="12038871" w14:textId="77777777" w:rsidR="00EE6640" w:rsidRPr="005D6AD7" w:rsidRDefault="00EE6640">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2C9601E9"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11D41D97"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117FEA72"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7351E0EA"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272E787B"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3CD0C9BF"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30D86DAB"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79F40552"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217D1094"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55F1C5EC"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3742C581" w14:textId="77777777" w:rsidR="00EE6640" w:rsidRPr="005D6AD7" w:rsidRDefault="00EE6640">
            <w:pPr>
              <w:spacing w:before="40" w:after="40"/>
              <w:ind w:left="113" w:right="113"/>
              <w:rPr>
                <w:rFonts w:ascii="Arial" w:hAnsi="Arial" w:cs="Arial"/>
                <w:sz w:val="16"/>
                <w:szCs w:val="16"/>
                <w:lang w:val="en-US"/>
              </w:rPr>
            </w:pPr>
          </w:p>
        </w:tc>
      </w:tr>
      <w:tr w:rsidR="00EE6640" w:rsidRPr="005D6AD7" w14:paraId="10C4E914" w14:textId="77777777">
        <w:trPr>
          <w:trHeight w:val="454"/>
          <w:tblHeader w:val="0"/>
        </w:trPr>
        <w:tc>
          <w:tcPr>
            <w:tcW w:w="2108" w:type="dxa"/>
          </w:tcPr>
          <w:p w14:paraId="62BE99C6" w14:textId="77777777" w:rsidR="00EE6640" w:rsidRPr="005D6AD7" w:rsidRDefault="00EE6640">
            <w:pPr>
              <w:spacing w:before="40" w:after="40"/>
              <w:ind w:left="34" w:right="113"/>
              <w:rPr>
                <w:rFonts w:ascii="Arial" w:hAnsi="Arial" w:cs="Arial"/>
                <w:sz w:val="16"/>
                <w:szCs w:val="16"/>
                <w:lang w:val="en-US"/>
              </w:rPr>
            </w:pPr>
          </w:p>
        </w:tc>
        <w:tc>
          <w:tcPr>
            <w:tcW w:w="1580" w:type="dxa"/>
          </w:tcPr>
          <w:p w14:paraId="451E2628"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30AAB595"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2004E1EF"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765C4844"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4D4D4C9E"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2981233D"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5A31ACD5"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3EC040C5"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708193CA"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360F9E80"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1040608E" w14:textId="77777777" w:rsidR="00EE6640" w:rsidRPr="005D6AD7" w:rsidRDefault="00EE6640">
            <w:pPr>
              <w:spacing w:before="40" w:after="40"/>
              <w:ind w:left="113" w:right="113"/>
              <w:rPr>
                <w:rFonts w:ascii="Arial" w:hAnsi="Arial" w:cs="Arial"/>
                <w:sz w:val="16"/>
                <w:szCs w:val="16"/>
                <w:lang w:val="en-US"/>
              </w:rPr>
            </w:pPr>
          </w:p>
        </w:tc>
      </w:tr>
      <w:tr w:rsidR="00EE6640" w:rsidRPr="005D6AD7" w14:paraId="57C17B6F" w14:textId="77777777">
        <w:trPr>
          <w:trHeight w:val="454"/>
          <w:tblHeader w:val="0"/>
        </w:trPr>
        <w:tc>
          <w:tcPr>
            <w:tcW w:w="2108" w:type="dxa"/>
          </w:tcPr>
          <w:p w14:paraId="6D2E4E4C" w14:textId="77777777" w:rsidR="00EE6640" w:rsidRPr="005D6AD7" w:rsidRDefault="00EE6640">
            <w:pPr>
              <w:spacing w:before="40" w:after="40"/>
              <w:ind w:left="34" w:right="113"/>
              <w:rPr>
                <w:rFonts w:ascii="Arial" w:hAnsi="Arial" w:cs="Arial"/>
                <w:sz w:val="16"/>
                <w:szCs w:val="16"/>
                <w:lang w:val="en-US"/>
              </w:rPr>
            </w:pPr>
          </w:p>
        </w:tc>
        <w:tc>
          <w:tcPr>
            <w:tcW w:w="1580" w:type="dxa"/>
          </w:tcPr>
          <w:p w14:paraId="247EB5FE"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2C1898D5"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46ABE8C3"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4C0D6252"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3881C9B1"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66236656"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7719E5AD"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378D2864"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3D53589F"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417BB2DD" w14:textId="77777777" w:rsidR="00EE6640" w:rsidRPr="005D6AD7" w:rsidRDefault="00EE6640">
            <w:pPr>
              <w:spacing w:before="40" w:after="40"/>
              <w:ind w:left="113" w:right="113"/>
              <w:rPr>
                <w:rFonts w:ascii="Arial" w:hAnsi="Arial" w:cs="Arial"/>
                <w:sz w:val="16"/>
                <w:szCs w:val="16"/>
                <w:lang w:val="en-US"/>
              </w:rPr>
            </w:pPr>
          </w:p>
        </w:tc>
        <w:tc>
          <w:tcPr>
            <w:tcW w:w="1191" w:type="dxa"/>
          </w:tcPr>
          <w:p w14:paraId="41899FBA" w14:textId="77777777" w:rsidR="00EE6640" w:rsidRPr="005D6AD7" w:rsidRDefault="00EE6640">
            <w:pPr>
              <w:spacing w:before="40" w:after="40"/>
              <w:ind w:left="113" w:right="113"/>
              <w:rPr>
                <w:rFonts w:ascii="Arial" w:hAnsi="Arial" w:cs="Arial"/>
                <w:sz w:val="16"/>
                <w:szCs w:val="16"/>
                <w:lang w:val="en-US"/>
              </w:rPr>
            </w:pPr>
          </w:p>
        </w:tc>
      </w:tr>
    </w:tbl>
    <w:p w14:paraId="65FB8164" w14:textId="77777777" w:rsidR="00125E24" w:rsidRPr="005D6AD7" w:rsidRDefault="00125E24" w:rsidP="00125E24">
      <w:pPr>
        <w:rPr>
          <w:rFonts w:ascii="Arial" w:hAnsi="Arial" w:cs="Arial"/>
          <w:lang w:val="en-US"/>
        </w:rPr>
      </w:pPr>
    </w:p>
    <w:p w14:paraId="7C9FB975" w14:textId="5C2F0CB6" w:rsidR="00125E24" w:rsidRPr="005D6AD7" w:rsidRDefault="004B65BE" w:rsidP="00125E24">
      <w:pPr>
        <w:pStyle w:val="Heading1"/>
        <w:rPr>
          <w:rFonts w:ascii="Arial" w:hAnsi="Arial" w:cs="Arial"/>
        </w:rPr>
      </w:pPr>
      <w:r w:rsidRPr="005D6AD7">
        <w:rPr>
          <w:rFonts w:ascii="Arial" w:hAnsi="Arial" w:cs="Arial"/>
        </w:rPr>
        <w:t>Doors and windows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125E24" w:rsidRPr="005D6AD7" w14:paraId="73C0E454" w14:textId="77777777">
        <w:tc>
          <w:tcPr>
            <w:tcW w:w="2108" w:type="dxa"/>
            <w:shd w:val="clear" w:color="auto" w:fill="F2F2F2" w:themeFill="background1" w:themeFillShade="F2"/>
          </w:tcPr>
          <w:p w14:paraId="169ABF6F" w14:textId="77777777" w:rsidR="00125E24" w:rsidRPr="005D6AD7" w:rsidRDefault="00125E24">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49AEB79A"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4EC66437"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BFF6095"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F28FC5B"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2663328"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5C5685E"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14181AB"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9183458"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09CE8CA"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E9B6400"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A582CF2" w14:textId="77777777" w:rsidR="00125E24" w:rsidRPr="005D6AD7" w:rsidRDefault="00125E24">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125E24" w:rsidRPr="005D6AD7" w14:paraId="57F91881" w14:textId="77777777">
        <w:trPr>
          <w:trHeight w:val="454"/>
          <w:tblHeader w:val="0"/>
        </w:trPr>
        <w:tc>
          <w:tcPr>
            <w:tcW w:w="2108" w:type="dxa"/>
          </w:tcPr>
          <w:p w14:paraId="4A044EFF" w14:textId="77777777" w:rsidR="00125E24" w:rsidRPr="005D6AD7" w:rsidRDefault="00125E24">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22575671"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0B9C03AC"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7B45900F"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36B48098"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45B6057C"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72FD3DB6"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78355CE2"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32394E5A"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5B7F9D19"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49BAB015"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1A01F3F7" w14:textId="77777777" w:rsidR="00125E24" w:rsidRPr="005D6AD7" w:rsidRDefault="00125E24">
            <w:pPr>
              <w:spacing w:before="40" w:after="40"/>
              <w:ind w:left="113" w:right="113"/>
              <w:rPr>
                <w:rFonts w:ascii="Arial" w:hAnsi="Arial" w:cs="Arial"/>
                <w:sz w:val="16"/>
                <w:szCs w:val="16"/>
                <w:lang w:val="en-US"/>
              </w:rPr>
            </w:pPr>
          </w:p>
        </w:tc>
      </w:tr>
      <w:tr w:rsidR="00125E24" w:rsidRPr="005D6AD7" w14:paraId="21693A76" w14:textId="77777777">
        <w:trPr>
          <w:trHeight w:val="454"/>
          <w:tblHeader w:val="0"/>
        </w:trPr>
        <w:tc>
          <w:tcPr>
            <w:tcW w:w="2108" w:type="dxa"/>
          </w:tcPr>
          <w:p w14:paraId="0A2DFB89" w14:textId="77777777" w:rsidR="00125E24" w:rsidRPr="005D6AD7" w:rsidRDefault="00125E24">
            <w:pPr>
              <w:spacing w:before="40" w:after="40"/>
              <w:ind w:left="34" w:right="113"/>
              <w:rPr>
                <w:rFonts w:ascii="Arial" w:hAnsi="Arial" w:cs="Arial"/>
                <w:sz w:val="16"/>
                <w:szCs w:val="16"/>
                <w:lang w:val="en-US"/>
              </w:rPr>
            </w:pPr>
          </w:p>
        </w:tc>
        <w:tc>
          <w:tcPr>
            <w:tcW w:w="1580" w:type="dxa"/>
          </w:tcPr>
          <w:p w14:paraId="2117751D"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1BF491CF"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108A757D"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2AC9F43C"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20AB61A3"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69CD7AC3"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0AEB6ECC"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0506476D"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5CEEE6BB"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54166E5F"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7B951590" w14:textId="77777777" w:rsidR="00125E24" w:rsidRPr="005D6AD7" w:rsidRDefault="00125E24">
            <w:pPr>
              <w:spacing w:before="40" w:after="40"/>
              <w:ind w:left="113" w:right="113"/>
              <w:rPr>
                <w:rFonts w:ascii="Arial" w:hAnsi="Arial" w:cs="Arial"/>
                <w:sz w:val="16"/>
                <w:szCs w:val="16"/>
                <w:lang w:val="en-US"/>
              </w:rPr>
            </w:pPr>
          </w:p>
        </w:tc>
      </w:tr>
      <w:tr w:rsidR="00125E24" w:rsidRPr="005D6AD7" w14:paraId="3C4B75F4" w14:textId="77777777">
        <w:trPr>
          <w:trHeight w:val="454"/>
          <w:tblHeader w:val="0"/>
        </w:trPr>
        <w:tc>
          <w:tcPr>
            <w:tcW w:w="2108" w:type="dxa"/>
          </w:tcPr>
          <w:p w14:paraId="5CF4922A" w14:textId="77777777" w:rsidR="00125E24" w:rsidRPr="005D6AD7" w:rsidRDefault="00125E24">
            <w:pPr>
              <w:spacing w:before="40" w:after="40"/>
              <w:ind w:left="34" w:right="113"/>
              <w:rPr>
                <w:rFonts w:ascii="Arial" w:hAnsi="Arial" w:cs="Arial"/>
                <w:sz w:val="16"/>
                <w:szCs w:val="16"/>
                <w:lang w:val="en-US"/>
              </w:rPr>
            </w:pPr>
          </w:p>
        </w:tc>
        <w:tc>
          <w:tcPr>
            <w:tcW w:w="1580" w:type="dxa"/>
          </w:tcPr>
          <w:p w14:paraId="2D98322C"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42C97E74"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4704F205"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23C58767"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6BE84F3C"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4A34A250"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6043B818"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20FA532D"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3E55B2C0"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78B73B93" w14:textId="77777777" w:rsidR="00125E24" w:rsidRPr="005D6AD7" w:rsidRDefault="00125E24">
            <w:pPr>
              <w:spacing w:before="40" w:after="40"/>
              <w:ind w:left="113" w:right="113"/>
              <w:rPr>
                <w:rFonts w:ascii="Arial" w:hAnsi="Arial" w:cs="Arial"/>
                <w:sz w:val="16"/>
                <w:szCs w:val="16"/>
                <w:lang w:val="en-US"/>
              </w:rPr>
            </w:pPr>
          </w:p>
        </w:tc>
        <w:tc>
          <w:tcPr>
            <w:tcW w:w="1191" w:type="dxa"/>
          </w:tcPr>
          <w:p w14:paraId="28756FB7" w14:textId="77777777" w:rsidR="00125E24" w:rsidRPr="005D6AD7" w:rsidRDefault="00125E24">
            <w:pPr>
              <w:spacing w:before="40" w:after="40"/>
              <w:ind w:left="113" w:right="113"/>
              <w:rPr>
                <w:rFonts w:ascii="Arial" w:hAnsi="Arial" w:cs="Arial"/>
                <w:sz w:val="16"/>
                <w:szCs w:val="16"/>
                <w:lang w:val="en-US"/>
              </w:rPr>
            </w:pPr>
          </w:p>
        </w:tc>
      </w:tr>
    </w:tbl>
    <w:p w14:paraId="34A93B80" w14:textId="77777777" w:rsidR="00EE6640" w:rsidRPr="005D6AD7" w:rsidRDefault="00EE6640" w:rsidP="00EE6640">
      <w:pPr>
        <w:rPr>
          <w:rFonts w:ascii="Arial" w:hAnsi="Arial" w:cs="Arial"/>
          <w:lang w:val="en-US"/>
        </w:rPr>
      </w:pPr>
    </w:p>
    <w:p w14:paraId="734638C7" w14:textId="5FC4B82E" w:rsidR="0013730E" w:rsidRPr="005D6AD7" w:rsidRDefault="0013730E">
      <w:pPr>
        <w:rPr>
          <w:rFonts w:ascii="Arial" w:hAnsi="Arial" w:cs="Arial"/>
          <w:sz w:val="22"/>
          <w:szCs w:val="22"/>
        </w:rPr>
      </w:pPr>
      <w:r w:rsidRPr="005D6AD7">
        <w:rPr>
          <w:rFonts w:ascii="Arial" w:hAnsi="Arial" w:cs="Arial"/>
          <w:sz w:val="22"/>
          <w:szCs w:val="22"/>
        </w:rPr>
        <w:br w:type="page"/>
      </w:r>
    </w:p>
    <w:p w14:paraId="3B6DC274" w14:textId="3E16A156" w:rsidR="004B65BE" w:rsidRPr="005D6AD7" w:rsidRDefault="0035173F" w:rsidP="004B65BE">
      <w:pPr>
        <w:pStyle w:val="Heading1"/>
        <w:rPr>
          <w:rFonts w:ascii="Arial" w:hAnsi="Arial" w:cs="Arial"/>
        </w:rPr>
      </w:pPr>
      <w:r w:rsidRPr="005D6AD7">
        <w:rPr>
          <w:rFonts w:ascii="Arial" w:hAnsi="Arial" w:cs="Arial"/>
        </w:rPr>
        <w:lastRenderedPageBreak/>
        <w:t>Roofing</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4B65BE" w:rsidRPr="005D6AD7" w14:paraId="76771393" w14:textId="77777777">
        <w:tc>
          <w:tcPr>
            <w:tcW w:w="2108" w:type="dxa"/>
            <w:shd w:val="clear" w:color="auto" w:fill="F2F2F2" w:themeFill="background1" w:themeFillShade="F2"/>
          </w:tcPr>
          <w:p w14:paraId="7CC9B8C0" w14:textId="77777777" w:rsidR="004B65BE" w:rsidRPr="005D6AD7" w:rsidRDefault="004B65BE">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61C18B12"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59010BFA"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83558E1"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19F6829"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B6BBE1D"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F695AD8"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7CED122"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439D5D3"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9CCDCA3"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3394304"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6CCB637" w14:textId="77777777" w:rsidR="004B65BE" w:rsidRPr="005D6AD7" w:rsidRDefault="004B65BE">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4B65BE" w:rsidRPr="005D6AD7" w14:paraId="41AD58E3" w14:textId="77777777">
        <w:trPr>
          <w:trHeight w:val="454"/>
          <w:tblHeader w:val="0"/>
        </w:trPr>
        <w:tc>
          <w:tcPr>
            <w:tcW w:w="2108" w:type="dxa"/>
          </w:tcPr>
          <w:p w14:paraId="5136E610" w14:textId="77777777" w:rsidR="004B65BE" w:rsidRPr="005D6AD7" w:rsidRDefault="004B65BE">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4224D0CC"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196B0BE9"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3AB4AF67"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40B9E061"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35E1BA89"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2FBDF6AF"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25AD540B"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057DF3E1"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4C01B5F6"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78AE732F"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5785C397" w14:textId="77777777" w:rsidR="004B65BE" w:rsidRPr="005D6AD7" w:rsidRDefault="004B65BE">
            <w:pPr>
              <w:spacing w:before="40" w:after="40"/>
              <w:ind w:left="113" w:right="113"/>
              <w:rPr>
                <w:rFonts w:ascii="Arial" w:hAnsi="Arial" w:cs="Arial"/>
                <w:sz w:val="16"/>
                <w:szCs w:val="16"/>
                <w:lang w:val="en-US"/>
              </w:rPr>
            </w:pPr>
          </w:p>
        </w:tc>
      </w:tr>
      <w:tr w:rsidR="004B65BE" w:rsidRPr="005D6AD7" w14:paraId="16253DBB" w14:textId="77777777">
        <w:trPr>
          <w:trHeight w:val="454"/>
          <w:tblHeader w:val="0"/>
        </w:trPr>
        <w:tc>
          <w:tcPr>
            <w:tcW w:w="2108" w:type="dxa"/>
          </w:tcPr>
          <w:p w14:paraId="3237DEEC" w14:textId="77777777" w:rsidR="004B65BE" w:rsidRPr="005D6AD7" w:rsidRDefault="004B65BE">
            <w:pPr>
              <w:spacing w:before="40" w:after="40"/>
              <w:ind w:left="34" w:right="113"/>
              <w:rPr>
                <w:rFonts w:ascii="Arial" w:hAnsi="Arial" w:cs="Arial"/>
                <w:sz w:val="16"/>
                <w:szCs w:val="16"/>
                <w:lang w:val="en-US"/>
              </w:rPr>
            </w:pPr>
          </w:p>
        </w:tc>
        <w:tc>
          <w:tcPr>
            <w:tcW w:w="1580" w:type="dxa"/>
          </w:tcPr>
          <w:p w14:paraId="246FD123"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70B6F78A"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36436271"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522465E3"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59659153"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28851185"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13FDD22B"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0B746D9A"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0C9D6658"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0D6BF6B1"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01E3AB0A" w14:textId="77777777" w:rsidR="004B65BE" w:rsidRPr="005D6AD7" w:rsidRDefault="004B65BE">
            <w:pPr>
              <w:spacing w:before="40" w:after="40"/>
              <w:ind w:left="113" w:right="113"/>
              <w:rPr>
                <w:rFonts w:ascii="Arial" w:hAnsi="Arial" w:cs="Arial"/>
                <w:sz w:val="16"/>
                <w:szCs w:val="16"/>
                <w:lang w:val="en-US"/>
              </w:rPr>
            </w:pPr>
          </w:p>
        </w:tc>
      </w:tr>
      <w:tr w:rsidR="004B65BE" w:rsidRPr="005D6AD7" w14:paraId="4B1763E2" w14:textId="77777777">
        <w:trPr>
          <w:trHeight w:val="454"/>
          <w:tblHeader w:val="0"/>
        </w:trPr>
        <w:tc>
          <w:tcPr>
            <w:tcW w:w="2108" w:type="dxa"/>
          </w:tcPr>
          <w:p w14:paraId="2DBDF106" w14:textId="77777777" w:rsidR="004B65BE" w:rsidRPr="005D6AD7" w:rsidRDefault="004B65BE">
            <w:pPr>
              <w:spacing w:before="40" w:after="40"/>
              <w:ind w:left="34" w:right="113"/>
              <w:rPr>
                <w:rFonts w:ascii="Arial" w:hAnsi="Arial" w:cs="Arial"/>
                <w:sz w:val="16"/>
                <w:szCs w:val="16"/>
                <w:lang w:val="en-US"/>
              </w:rPr>
            </w:pPr>
          </w:p>
        </w:tc>
        <w:tc>
          <w:tcPr>
            <w:tcW w:w="1580" w:type="dxa"/>
          </w:tcPr>
          <w:p w14:paraId="6AD44599"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6C7EF74A"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5DE1C3B3"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391D8092"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3BDA3303"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3CE3C8FD"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09A27605"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389644B4"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77D691A4"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7D9E4220" w14:textId="77777777" w:rsidR="004B65BE" w:rsidRPr="005D6AD7" w:rsidRDefault="004B65BE">
            <w:pPr>
              <w:spacing w:before="40" w:after="40"/>
              <w:ind w:left="113" w:right="113"/>
              <w:rPr>
                <w:rFonts w:ascii="Arial" w:hAnsi="Arial" w:cs="Arial"/>
                <w:sz w:val="16"/>
                <w:szCs w:val="16"/>
                <w:lang w:val="en-US"/>
              </w:rPr>
            </w:pPr>
          </w:p>
        </w:tc>
        <w:tc>
          <w:tcPr>
            <w:tcW w:w="1191" w:type="dxa"/>
          </w:tcPr>
          <w:p w14:paraId="3B5BC813" w14:textId="77777777" w:rsidR="004B65BE" w:rsidRPr="005D6AD7" w:rsidRDefault="004B65BE">
            <w:pPr>
              <w:spacing w:before="40" w:after="40"/>
              <w:ind w:left="113" w:right="113"/>
              <w:rPr>
                <w:rFonts w:ascii="Arial" w:hAnsi="Arial" w:cs="Arial"/>
                <w:sz w:val="16"/>
                <w:szCs w:val="16"/>
                <w:lang w:val="en-US"/>
              </w:rPr>
            </w:pPr>
          </w:p>
        </w:tc>
      </w:tr>
    </w:tbl>
    <w:p w14:paraId="0CE5E7E0" w14:textId="77777777" w:rsidR="0035173F" w:rsidRPr="005D6AD7" w:rsidRDefault="0035173F" w:rsidP="0035173F">
      <w:pPr>
        <w:rPr>
          <w:rFonts w:ascii="Arial" w:hAnsi="Arial" w:cs="Arial"/>
          <w:lang w:val="en-US"/>
        </w:rPr>
      </w:pPr>
    </w:p>
    <w:p w14:paraId="6AFD2D60" w14:textId="5630254C" w:rsidR="0035173F" w:rsidRPr="005D6AD7" w:rsidRDefault="00E33B11" w:rsidP="0035173F">
      <w:pPr>
        <w:pStyle w:val="Heading1"/>
        <w:rPr>
          <w:rFonts w:ascii="Arial" w:hAnsi="Arial" w:cs="Arial"/>
        </w:rPr>
      </w:pPr>
      <w:r w:rsidRPr="005D6AD7">
        <w:rPr>
          <w:rFonts w:ascii="Arial" w:hAnsi="Arial" w:cs="Arial"/>
        </w:rPr>
        <w:t>Electrical system</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35173F" w:rsidRPr="005D6AD7" w14:paraId="4B08098C" w14:textId="77777777">
        <w:tc>
          <w:tcPr>
            <w:tcW w:w="2108" w:type="dxa"/>
            <w:shd w:val="clear" w:color="auto" w:fill="F2F2F2" w:themeFill="background1" w:themeFillShade="F2"/>
          </w:tcPr>
          <w:p w14:paraId="0DC2B423" w14:textId="77777777" w:rsidR="0035173F" w:rsidRPr="005D6AD7" w:rsidRDefault="0035173F">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01856ABA"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765C0409"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313BC64"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72F15BA"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46172C4"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97C75C8"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6BF7CC8"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B22D9B3"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3068816"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C9F88BD"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F4D7ED9" w14:textId="77777777" w:rsidR="0035173F" w:rsidRPr="005D6AD7" w:rsidRDefault="003517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35173F" w:rsidRPr="005D6AD7" w14:paraId="01DFFA09" w14:textId="77777777">
        <w:trPr>
          <w:trHeight w:val="454"/>
          <w:tblHeader w:val="0"/>
        </w:trPr>
        <w:tc>
          <w:tcPr>
            <w:tcW w:w="2108" w:type="dxa"/>
          </w:tcPr>
          <w:p w14:paraId="0E631AFA" w14:textId="77777777" w:rsidR="0035173F" w:rsidRPr="005D6AD7" w:rsidRDefault="0035173F">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0B0E9781"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49D6E98F"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54CAE78B"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07219C1C"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2F6EA521"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42C1BD5A"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1D8A01C9"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52733890"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294DBD29"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265EA75C"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1847499E" w14:textId="77777777" w:rsidR="0035173F" w:rsidRPr="005D6AD7" w:rsidRDefault="0035173F">
            <w:pPr>
              <w:spacing w:before="40" w:after="40"/>
              <w:ind w:left="113" w:right="113"/>
              <w:rPr>
                <w:rFonts w:ascii="Arial" w:hAnsi="Arial" w:cs="Arial"/>
                <w:sz w:val="16"/>
                <w:szCs w:val="16"/>
                <w:lang w:val="en-US"/>
              </w:rPr>
            </w:pPr>
          </w:p>
        </w:tc>
      </w:tr>
      <w:tr w:rsidR="0035173F" w:rsidRPr="005D6AD7" w14:paraId="674FCFFB" w14:textId="77777777">
        <w:trPr>
          <w:trHeight w:val="454"/>
          <w:tblHeader w:val="0"/>
        </w:trPr>
        <w:tc>
          <w:tcPr>
            <w:tcW w:w="2108" w:type="dxa"/>
          </w:tcPr>
          <w:p w14:paraId="0887D143" w14:textId="77777777" w:rsidR="0035173F" w:rsidRPr="005D6AD7" w:rsidRDefault="0035173F">
            <w:pPr>
              <w:spacing w:before="40" w:after="40"/>
              <w:ind w:left="34" w:right="113"/>
              <w:rPr>
                <w:rFonts w:ascii="Arial" w:hAnsi="Arial" w:cs="Arial"/>
                <w:sz w:val="16"/>
                <w:szCs w:val="16"/>
                <w:lang w:val="en-US"/>
              </w:rPr>
            </w:pPr>
          </w:p>
        </w:tc>
        <w:tc>
          <w:tcPr>
            <w:tcW w:w="1580" w:type="dxa"/>
          </w:tcPr>
          <w:p w14:paraId="5D73AE57"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39F41683"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6410851E"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68CFAE75"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0264A130"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69886A61"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3165F112"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2EDE0440"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1655D462"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75C171DD"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193A2951" w14:textId="77777777" w:rsidR="0035173F" w:rsidRPr="005D6AD7" w:rsidRDefault="0035173F">
            <w:pPr>
              <w:spacing w:before="40" w:after="40"/>
              <w:ind w:left="113" w:right="113"/>
              <w:rPr>
                <w:rFonts w:ascii="Arial" w:hAnsi="Arial" w:cs="Arial"/>
                <w:sz w:val="16"/>
                <w:szCs w:val="16"/>
                <w:lang w:val="en-US"/>
              </w:rPr>
            </w:pPr>
          </w:p>
        </w:tc>
      </w:tr>
      <w:tr w:rsidR="0035173F" w:rsidRPr="005D6AD7" w14:paraId="0F822791" w14:textId="77777777">
        <w:trPr>
          <w:trHeight w:val="454"/>
          <w:tblHeader w:val="0"/>
        </w:trPr>
        <w:tc>
          <w:tcPr>
            <w:tcW w:w="2108" w:type="dxa"/>
          </w:tcPr>
          <w:p w14:paraId="7BEABBED" w14:textId="77777777" w:rsidR="0035173F" w:rsidRPr="005D6AD7" w:rsidRDefault="0035173F">
            <w:pPr>
              <w:spacing w:before="40" w:after="40"/>
              <w:ind w:left="34" w:right="113"/>
              <w:rPr>
                <w:rFonts w:ascii="Arial" w:hAnsi="Arial" w:cs="Arial"/>
                <w:sz w:val="16"/>
                <w:szCs w:val="16"/>
                <w:lang w:val="en-US"/>
              </w:rPr>
            </w:pPr>
          </w:p>
        </w:tc>
        <w:tc>
          <w:tcPr>
            <w:tcW w:w="1580" w:type="dxa"/>
          </w:tcPr>
          <w:p w14:paraId="77387AF1"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4CD15587"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15CAFE21"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2783E28D"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0996F54C"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7F4D0F51"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4A5184CB"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34604F04"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6DC41C2D"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1779CE61" w14:textId="77777777" w:rsidR="0035173F" w:rsidRPr="005D6AD7" w:rsidRDefault="0035173F">
            <w:pPr>
              <w:spacing w:before="40" w:after="40"/>
              <w:ind w:left="113" w:right="113"/>
              <w:rPr>
                <w:rFonts w:ascii="Arial" w:hAnsi="Arial" w:cs="Arial"/>
                <w:sz w:val="16"/>
                <w:szCs w:val="16"/>
                <w:lang w:val="en-US"/>
              </w:rPr>
            </w:pPr>
          </w:p>
        </w:tc>
        <w:tc>
          <w:tcPr>
            <w:tcW w:w="1191" w:type="dxa"/>
          </w:tcPr>
          <w:p w14:paraId="36EF2599" w14:textId="77777777" w:rsidR="0035173F" w:rsidRPr="005D6AD7" w:rsidRDefault="0035173F">
            <w:pPr>
              <w:spacing w:before="40" w:after="40"/>
              <w:ind w:left="113" w:right="113"/>
              <w:rPr>
                <w:rFonts w:ascii="Arial" w:hAnsi="Arial" w:cs="Arial"/>
                <w:sz w:val="16"/>
                <w:szCs w:val="16"/>
                <w:lang w:val="en-US"/>
              </w:rPr>
            </w:pPr>
          </w:p>
        </w:tc>
      </w:tr>
    </w:tbl>
    <w:p w14:paraId="18C618ED" w14:textId="77777777" w:rsidR="00E33B11" w:rsidRPr="005D6AD7" w:rsidRDefault="00E33B11" w:rsidP="00E33B11">
      <w:pPr>
        <w:rPr>
          <w:rFonts w:ascii="Arial" w:hAnsi="Arial" w:cs="Arial"/>
          <w:lang w:val="en-US"/>
        </w:rPr>
      </w:pPr>
    </w:p>
    <w:p w14:paraId="02B70B9A" w14:textId="6E8790F8" w:rsidR="00E33B11" w:rsidRPr="005D6AD7" w:rsidRDefault="00F208B6" w:rsidP="00E33B11">
      <w:pPr>
        <w:pStyle w:val="Heading1"/>
        <w:rPr>
          <w:rFonts w:ascii="Arial" w:hAnsi="Arial" w:cs="Arial"/>
        </w:rPr>
      </w:pPr>
      <w:r w:rsidRPr="005D6AD7">
        <w:rPr>
          <w:rFonts w:ascii="Arial" w:hAnsi="Arial" w:cs="Arial"/>
        </w:rPr>
        <w:t>Plumbing system</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E33B11" w:rsidRPr="005D6AD7" w14:paraId="075BE23B" w14:textId="77777777">
        <w:tc>
          <w:tcPr>
            <w:tcW w:w="2108" w:type="dxa"/>
            <w:shd w:val="clear" w:color="auto" w:fill="F2F2F2" w:themeFill="background1" w:themeFillShade="F2"/>
          </w:tcPr>
          <w:p w14:paraId="4344BBB5" w14:textId="77777777" w:rsidR="00E33B11" w:rsidRPr="005D6AD7" w:rsidRDefault="00E33B11">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3EE1E167"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7A91044E"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85F2703"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5686F89"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28BC59D"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72918FC"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EB06C9C"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143A09F"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A75C8A8"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39FA728"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EDC6002" w14:textId="77777777" w:rsidR="00E33B11" w:rsidRPr="005D6AD7" w:rsidRDefault="00E33B11">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E33B11" w:rsidRPr="005D6AD7" w14:paraId="156AE151" w14:textId="77777777">
        <w:trPr>
          <w:trHeight w:val="454"/>
          <w:tblHeader w:val="0"/>
        </w:trPr>
        <w:tc>
          <w:tcPr>
            <w:tcW w:w="2108" w:type="dxa"/>
          </w:tcPr>
          <w:p w14:paraId="6B029912" w14:textId="77777777" w:rsidR="00E33B11" w:rsidRPr="005D6AD7" w:rsidRDefault="00E33B11">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5DB724C0"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5609B217"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4D01FC1D"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6031C39E"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702A717E"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2750DA99"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63DEE1BE"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78871EC5"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72B46938"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0E357AB7"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34B16B37" w14:textId="77777777" w:rsidR="00E33B11" w:rsidRPr="005D6AD7" w:rsidRDefault="00E33B11">
            <w:pPr>
              <w:spacing w:before="40" w:after="40"/>
              <w:ind w:left="113" w:right="113"/>
              <w:rPr>
                <w:rFonts w:ascii="Arial" w:hAnsi="Arial" w:cs="Arial"/>
                <w:sz w:val="16"/>
                <w:szCs w:val="16"/>
                <w:lang w:val="en-US"/>
              </w:rPr>
            </w:pPr>
          </w:p>
        </w:tc>
      </w:tr>
      <w:tr w:rsidR="00E33B11" w:rsidRPr="005D6AD7" w14:paraId="255BAFE4" w14:textId="77777777">
        <w:trPr>
          <w:trHeight w:val="454"/>
          <w:tblHeader w:val="0"/>
        </w:trPr>
        <w:tc>
          <w:tcPr>
            <w:tcW w:w="2108" w:type="dxa"/>
          </w:tcPr>
          <w:p w14:paraId="4052AD14" w14:textId="77777777" w:rsidR="00E33B11" w:rsidRPr="005D6AD7" w:rsidRDefault="00E33B11">
            <w:pPr>
              <w:spacing w:before="40" w:after="40"/>
              <w:ind w:left="34" w:right="113"/>
              <w:rPr>
                <w:rFonts w:ascii="Arial" w:hAnsi="Arial" w:cs="Arial"/>
                <w:sz w:val="16"/>
                <w:szCs w:val="16"/>
                <w:lang w:val="en-US"/>
              </w:rPr>
            </w:pPr>
          </w:p>
        </w:tc>
        <w:tc>
          <w:tcPr>
            <w:tcW w:w="1580" w:type="dxa"/>
          </w:tcPr>
          <w:p w14:paraId="3EC6AB23"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66A03381"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2AE4DB3E"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28BBAB46"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42A6566D"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024E5DB5"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136D8E85"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6D014CC6"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65EB2B35"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09E58406"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45067FA5" w14:textId="77777777" w:rsidR="00E33B11" w:rsidRPr="005D6AD7" w:rsidRDefault="00E33B11">
            <w:pPr>
              <w:spacing w:before="40" w:after="40"/>
              <w:ind w:left="113" w:right="113"/>
              <w:rPr>
                <w:rFonts w:ascii="Arial" w:hAnsi="Arial" w:cs="Arial"/>
                <w:sz w:val="16"/>
                <w:szCs w:val="16"/>
                <w:lang w:val="en-US"/>
              </w:rPr>
            </w:pPr>
          </w:p>
        </w:tc>
      </w:tr>
      <w:tr w:rsidR="00E33B11" w:rsidRPr="005D6AD7" w14:paraId="0083C8FB" w14:textId="77777777">
        <w:trPr>
          <w:trHeight w:val="454"/>
          <w:tblHeader w:val="0"/>
        </w:trPr>
        <w:tc>
          <w:tcPr>
            <w:tcW w:w="2108" w:type="dxa"/>
          </w:tcPr>
          <w:p w14:paraId="4977743A" w14:textId="77777777" w:rsidR="00E33B11" w:rsidRPr="005D6AD7" w:rsidRDefault="00E33B11">
            <w:pPr>
              <w:spacing w:before="40" w:after="40"/>
              <w:ind w:left="34" w:right="113"/>
              <w:rPr>
                <w:rFonts w:ascii="Arial" w:hAnsi="Arial" w:cs="Arial"/>
                <w:sz w:val="16"/>
                <w:szCs w:val="16"/>
                <w:lang w:val="en-US"/>
              </w:rPr>
            </w:pPr>
          </w:p>
        </w:tc>
        <w:tc>
          <w:tcPr>
            <w:tcW w:w="1580" w:type="dxa"/>
          </w:tcPr>
          <w:p w14:paraId="06B2A9F8"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0F2F3ADB"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21F19A09"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4CAF00C5"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70BD5390"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2A3BBEE3"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5116E2CE"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7607D897"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260D1E4E"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60505D24" w14:textId="77777777" w:rsidR="00E33B11" w:rsidRPr="005D6AD7" w:rsidRDefault="00E33B11">
            <w:pPr>
              <w:spacing w:before="40" w:after="40"/>
              <w:ind w:left="113" w:right="113"/>
              <w:rPr>
                <w:rFonts w:ascii="Arial" w:hAnsi="Arial" w:cs="Arial"/>
                <w:sz w:val="16"/>
                <w:szCs w:val="16"/>
                <w:lang w:val="en-US"/>
              </w:rPr>
            </w:pPr>
          </w:p>
        </w:tc>
        <w:tc>
          <w:tcPr>
            <w:tcW w:w="1191" w:type="dxa"/>
          </w:tcPr>
          <w:p w14:paraId="061220DF" w14:textId="77777777" w:rsidR="00E33B11" w:rsidRPr="005D6AD7" w:rsidRDefault="00E33B11">
            <w:pPr>
              <w:spacing w:before="40" w:after="40"/>
              <w:ind w:left="113" w:right="113"/>
              <w:rPr>
                <w:rFonts w:ascii="Arial" w:hAnsi="Arial" w:cs="Arial"/>
                <w:sz w:val="16"/>
                <w:szCs w:val="16"/>
                <w:lang w:val="en-US"/>
              </w:rPr>
            </w:pPr>
          </w:p>
        </w:tc>
      </w:tr>
    </w:tbl>
    <w:p w14:paraId="18DA9D12" w14:textId="14079CB4" w:rsidR="004B65BE" w:rsidRPr="005D6AD7" w:rsidRDefault="004B65BE">
      <w:pPr>
        <w:rPr>
          <w:rFonts w:ascii="Arial" w:hAnsi="Arial" w:cs="Arial"/>
          <w:sz w:val="22"/>
          <w:szCs w:val="22"/>
        </w:rPr>
      </w:pPr>
      <w:r w:rsidRPr="005D6AD7">
        <w:rPr>
          <w:rFonts w:ascii="Arial" w:hAnsi="Arial" w:cs="Arial"/>
          <w:sz w:val="22"/>
          <w:szCs w:val="22"/>
        </w:rPr>
        <w:br w:type="page"/>
      </w:r>
    </w:p>
    <w:p w14:paraId="13AE038F" w14:textId="18590A28" w:rsidR="00F208B6" w:rsidRPr="005D6AD7" w:rsidRDefault="00C6392F" w:rsidP="00F208B6">
      <w:pPr>
        <w:pStyle w:val="Heading1"/>
        <w:rPr>
          <w:rFonts w:ascii="Arial" w:hAnsi="Arial" w:cs="Arial"/>
        </w:rPr>
      </w:pPr>
      <w:r w:rsidRPr="005D6AD7">
        <w:rPr>
          <w:rFonts w:ascii="Arial" w:hAnsi="Arial" w:cs="Arial"/>
        </w:rPr>
        <w:lastRenderedPageBreak/>
        <w:t>Heating ventilation and air conditioning (HVAC)</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F208B6" w:rsidRPr="005D6AD7" w14:paraId="52568A1B" w14:textId="77777777">
        <w:tc>
          <w:tcPr>
            <w:tcW w:w="2108" w:type="dxa"/>
            <w:shd w:val="clear" w:color="auto" w:fill="F2F2F2" w:themeFill="background1" w:themeFillShade="F2"/>
          </w:tcPr>
          <w:p w14:paraId="15CB538D" w14:textId="77777777" w:rsidR="00F208B6" w:rsidRPr="005D6AD7" w:rsidRDefault="00F208B6">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34511074"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24F10FE1"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EFAE721"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A81C644"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F9FDA0C"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27CD2CE"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9AFF783"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EB72BCA"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417BE00"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DE0C2C5"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29CBEF6"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F208B6" w:rsidRPr="005D6AD7" w14:paraId="305E4011" w14:textId="77777777">
        <w:trPr>
          <w:trHeight w:val="454"/>
          <w:tblHeader w:val="0"/>
        </w:trPr>
        <w:tc>
          <w:tcPr>
            <w:tcW w:w="2108" w:type="dxa"/>
          </w:tcPr>
          <w:p w14:paraId="5CFD0420" w14:textId="77777777" w:rsidR="00F208B6" w:rsidRPr="005D6AD7" w:rsidRDefault="00F208B6">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71943A0E"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5E8423A5"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E5854D3"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DBADAFF"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4705941"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551CECC0"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51B36F4B"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BC17F83"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945BAAC"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31762E2"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3391819" w14:textId="77777777" w:rsidR="00F208B6" w:rsidRPr="005D6AD7" w:rsidRDefault="00F208B6">
            <w:pPr>
              <w:spacing w:before="40" w:after="40"/>
              <w:ind w:left="113" w:right="113"/>
              <w:rPr>
                <w:rFonts w:ascii="Arial" w:hAnsi="Arial" w:cs="Arial"/>
                <w:sz w:val="16"/>
                <w:szCs w:val="16"/>
                <w:lang w:val="en-US"/>
              </w:rPr>
            </w:pPr>
          </w:p>
        </w:tc>
      </w:tr>
      <w:tr w:rsidR="00F208B6" w:rsidRPr="005D6AD7" w14:paraId="14AC801F" w14:textId="77777777">
        <w:trPr>
          <w:trHeight w:val="454"/>
          <w:tblHeader w:val="0"/>
        </w:trPr>
        <w:tc>
          <w:tcPr>
            <w:tcW w:w="2108" w:type="dxa"/>
          </w:tcPr>
          <w:p w14:paraId="2ACC9382" w14:textId="77777777" w:rsidR="00F208B6" w:rsidRPr="005D6AD7" w:rsidRDefault="00F208B6">
            <w:pPr>
              <w:spacing w:before="40" w:after="40"/>
              <w:ind w:left="34" w:right="113"/>
              <w:rPr>
                <w:rFonts w:ascii="Arial" w:hAnsi="Arial" w:cs="Arial"/>
                <w:sz w:val="16"/>
                <w:szCs w:val="16"/>
                <w:lang w:val="en-US"/>
              </w:rPr>
            </w:pPr>
          </w:p>
        </w:tc>
        <w:tc>
          <w:tcPr>
            <w:tcW w:w="1580" w:type="dxa"/>
          </w:tcPr>
          <w:p w14:paraId="0543B913"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121FAF06"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48A3798"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583A7D3"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46CA08D1"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4FC1187C"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DD52FBA"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694D4E1"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6B77B35"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47FE4DF6"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201A891" w14:textId="77777777" w:rsidR="00F208B6" w:rsidRPr="005D6AD7" w:rsidRDefault="00F208B6">
            <w:pPr>
              <w:spacing w:before="40" w:after="40"/>
              <w:ind w:left="113" w:right="113"/>
              <w:rPr>
                <w:rFonts w:ascii="Arial" w:hAnsi="Arial" w:cs="Arial"/>
                <w:sz w:val="16"/>
                <w:szCs w:val="16"/>
                <w:lang w:val="en-US"/>
              </w:rPr>
            </w:pPr>
          </w:p>
        </w:tc>
      </w:tr>
      <w:tr w:rsidR="00F208B6" w:rsidRPr="005D6AD7" w14:paraId="5E7E0415" w14:textId="77777777">
        <w:trPr>
          <w:trHeight w:val="454"/>
          <w:tblHeader w:val="0"/>
        </w:trPr>
        <w:tc>
          <w:tcPr>
            <w:tcW w:w="2108" w:type="dxa"/>
          </w:tcPr>
          <w:p w14:paraId="38BBD6A5" w14:textId="77777777" w:rsidR="00F208B6" w:rsidRPr="005D6AD7" w:rsidRDefault="00F208B6">
            <w:pPr>
              <w:spacing w:before="40" w:after="40"/>
              <w:ind w:left="34" w:right="113"/>
              <w:rPr>
                <w:rFonts w:ascii="Arial" w:hAnsi="Arial" w:cs="Arial"/>
                <w:sz w:val="16"/>
                <w:szCs w:val="16"/>
                <w:lang w:val="en-US"/>
              </w:rPr>
            </w:pPr>
          </w:p>
        </w:tc>
        <w:tc>
          <w:tcPr>
            <w:tcW w:w="1580" w:type="dxa"/>
          </w:tcPr>
          <w:p w14:paraId="192636F5"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A1725A0"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150B560D"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EF0EBEA"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B975CE1"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8D2FABA"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0E9AD5B"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1FAC323C"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C0FE7CA"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93BF401"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C0CB4BA" w14:textId="77777777" w:rsidR="00F208B6" w:rsidRPr="005D6AD7" w:rsidRDefault="00F208B6">
            <w:pPr>
              <w:spacing w:before="40" w:after="40"/>
              <w:ind w:left="113" w:right="113"/>
              <w:rPr>
                <w:rFonts w:ascii="Arial" w:hAnsi="Arial" w:cs="Arial"/>
                <w:sz w:val="16"/>
                <w:szCs w:val="16"/>
                <w:lang w:val="en-US"/>
              </w:rPr>
            </w:pPr>
          </w:p>
        </w:tc>
      </w:tr>
    </w:tbl>
    <w:p w14:paraId="236F8288" w14:textId="77777777" w:rsidR="00F208B6" w:rsidRPr="005D6AD7" w:rsidRDefault="00F208B6" w:rsidP="00F208B6">
      <w:pPr>
        <w:rPr>
          <w:rFonts w:ascii="Arial" w:hAnsi="Arial" w:cs="Arial"/>
          <w:lang w:val="en-US"/>
        </w:rPr>
      </w:pPr>
    </w:p>
    <w:p w14:paraId="07EF5A46" w14:textId="353230A1" w:rsidR="00F208B6" w:rsidRPr="005D6AD7" w:rsidRDefault="007A584F" w:rsidP="00F208B6">
      <w:pPr>
        <w:pStyle w:val="Heading1"/>
        <w:rPr>
          <w:rFonts w:ascii="Arial" w:hAnsi="Arial" w:cs="Arial"/>
        </w:rPr>
      </w:pPr>
      <w:r w:rsidRPr="005D6AD7">
        <w:rPr>
          <w:rFonts w:ascii="Arial" w:hAnsi="Arial" w:cs="Arial"/>
        </w:rPr>
        <w:t>Fire safety systems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F208B6" w:rsidRPr="005D6AD7" w14:paraId="35848A7E" w14:textId="77777777">
        <w:tc>
          <w:tcPr>
            <w:tcW w:w="2108" w:type="dxa"/>
            <w:shd w:val="clear" w:color="auto" w:fill="F2F2F2" w:themeFill="background1" w:themeFillShade="F2"/>
          </w:tcPr>
          <w:p w14:paraId="0466F21F" w14:textId="77777777" w:rsidR="00F208B6" w:rsidRPr="005D6AD7" w:rsidRDefault="00F208B6">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7C6335B2"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050FF4D7"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030834B"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029AE02"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A0573CC"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E381056"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7D761B3"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CCBDB2E"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3A454AA"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250FF9D"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86AD544"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F208B6" w:rsidRPr="005D6AD7" w14:paraId="38831BAD" w14:textId="77777777">
        <w:trPr>
          <w:trHeight w:val="454"/>
          <w:tblHeader w:val="0"/>
        </w:trPr>
        <w:tc>
          <w:tcPr>
            <w:tcW w:w="2108" w:type="dxa"/>
          </w:tcPr>
          <w:p w14:paraId="38C1C6D6" w14:textId="77777777" w:rsidR="00F208B6" w:rsidRPr="005D6AD7" w:rsidRDefault="00F208B6">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7CF5C905"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C2DB761"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0E0FA1B"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51E786A5"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A25418F"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4250D32E"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1C26973"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A541D2C"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57EFE3E5"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906A9E6"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FB0B0FF" w14:textId="77777777" w:rsidR="00F208B6" w:rsidRPr="005D6AD7" w:rsidRDefault="00F208B6">
            <w:pPr>
              <w:spacing w:before="40" w:after="40"/>
              <w:ind w:left="113" w:right="113"/>
              <w:rPr>
                <w:rFonts w:ascii="Arial" w:hAnsi="Arial" w:cs="Arial"/>
                <w:sz w:val="16"/>
                <w:szCs w:val="16"/>
                <w:lang w:val="en-US"/>
              </w:rPr>
            </w:pPr>
          </w:p>
        </w:tc>
      </w:tr>
      <w:tr w:rsidR="00F208B6" w:rsidRPr="005D6AD7" w14:paraId="1074CA8F" w14:textId="77777777">
        <w:trPr>
          <w:trHeight w:val="454"/>
          <w:tblHeader w:val="0"/>
        </w:trPr>
        <w:tc>
          <w:tcPr>
            <w:tcW w:w="2108" w:type="dxa"/>
          </w:tcPr>
          <w:p w14:paraId="18C98B33" w14:textId="77777777" w:rsidR="00F208B6" w:rsidRPr="005D6AD7" w:rsidRDefault="00F208B6">
            <w:pPr>
              <w:spacing w:before="40" w:after="40"/>
              <w:ind w:left="34" w:right="113"/>
              <w:rPr>
                <w:rFonts w:ascii="Arial" w:hAnsi="Arial" w:cs="Arial"/>
                <w:sz w:val="16"/>
                <w:szCs w:val="16"/>
                <w:lang w:val="en-US"/>
              </w:rPr>
            </w:pPr>
          </w:p>
        </w:tc>
        <w:tc>
          <w:tcPr>
            <w:tcW w:w="1580" w:type="dxa"/>
          </w:tcPr>
          <w:p w14:paraId="06EDE4B8"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F6C1B5E"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162CBA7"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62B8BB9"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F9C320B"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163890D0"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1318339D"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280BC6B"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FC9190E"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0D3132B"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5C930D5F" w14:textId="77777777" w:rsidR="00F208B6" w:rsidRPr="005D6AD7" w:rsidRDefault="00F208B6">
            <w:pPr>
              <w:spacing w:before="40" w:after="40"/>
              <w:ind w:left="113" w:right="113"/>
              <w:rPr>
                <w:rFonts w:ascii="Arial" w:hAnsi="Arial" w:cs="Arial"/>
                <w:sz w:val="16"/>
                <w:szCs w:val="16"/>
                <w:lang w:val="en-US"/>
              </w:rPr>
            </w:pPr>
          </w:p>
        </w:tc>
      </w:tr>
      <w:tr w:rsidR="00F208B6" w:rsidRPr="005D6AD7" w14:paraId="3F55A42C" w14:textId="77777777">
        <w:trPr>
          <w:trHeight w:val="454"/>
          <w:tblHeader w:val="0"/>
        </w:trPr>
        <w:tc>
          <w:tcPr>
            <w:tcW w:w="2108" w:type="dxa"/>
          </w:tcPr>
          <w:p w14:paraId="6B8B89A4" w14:textId="77777777" w:rsidR="00F208B6" w:rsidRPr="005D6AD7" w:rsidRDefault="00F208B6">
            <w:pPr>
              <w:spacing w:before="40" w:after="40"/>
              <w:ind w:left="34" w:right="113"/>
              <w:rPr>
                <w:rFonts w:ascii="Arial" w:hAnsi="Arial" w:cs="Arial"/>
                <w:sz w:val="16"/>
                <w:szCs w:val="16"/>
                <w:lang w:val="en-US"/>
              </w:rPr>
            </w:pPr>
          </w:p>
        </w:tc>
        <w:tc>
          <w:tcPr>
            <w:tcW w:w="1580" w:type="dxa"/>
          </w:tcPr>
          <w:p w14:paraId="632C5389"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68D8B75"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F2BD56D"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FA7B333"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5F92AE6D"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193A7207"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23535A1"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E575F70"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8F558ED"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7616512"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E6F4FCF" w14:textId="77777777" w:rsidR="00F208B6" w:rsidRPr="005D6AD7" w:rsidRDefault="00F208B6">
            <w:pPr>
              <w:spacing w:before="40" w:after="40"/>
              <w:ind w:left="113" w:right="113"/>
              <w:rPr>
                <w:rFonts w:ascii="Arial" w:hAnsi="Arial" w:cs="Arial"/>
                <w:sz w:val="16"/>
                <w:szCs w:val="16"/>
                <w:lang w:val="en-US"/>
              </w:rPr>
            </w:pPr>
          </w:p>
        </w:tc>
      </w:tr>
    </w:tbl>
    <w:p w14:paraId="5387FC15" w14:textId="77777777" w:rsidR="00F208B6" w:rsidRPr="005D6AD7" w:rsidRDefault="00F208B6" w:rsidP="00F208B6">
      <w:pPr>
        <w:rPr>
          <w:rFonts w:ascii="Arial" w:hAnsi="Arial" w:cs="Arial"/>
          <w:lang w:val="en-US"/>
        </w:rPr>
      </w:pPr>
    </w:p>
    <w:p w14:paraId="22DE9223" w14:textId="341C5139" w:rsidR="00F208B6" w:rsidRPr="005D6AD7" w:rsidRDefault="00091D43" w:rsidP="00F208B6">
      <w:pPr>
        <w:pStyle w:val="Heading1"/>
        <w:rPr>
          <w:rFonts w:ascii="Arial" w:hAnsi="Arial" w:cs="Arial"/>
        </w:rPr>
      </w:pPr>
      <w:r w:rsidRPr="005D6AD7">
        <w:rPr>
          <w:rFonts w:ascii="Arial" w:hAnsi="Arial" w:cs="Arial"/>
        </w:rPr>
        <w:t>Elevators, escalators and travelators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F208B6" w:rsidRPr="005D6AD7" w14:paraId="5923CFBE" w14:textId="77777777">
        <w:tc>
          <w:tcPr>
            <w:tcW w:w="2108" w:type="dxa"/>
            <w:shd w:val="clear" w:color="auto" w:fill="F2F2F2" w:themeFill="background1" w:themeFillShade="F2"/>
          </w:tcPr>
          <w:p w14:paraId="4F9920C1" w14:textId="77777777" w:rsidR="00F208B6" w:rsidRPr="005D6AD7" w:rsidRDefault="00F208B6">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408A765D"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1AEB96FE"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B0C5381"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2EC75C7"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46EF4B6"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FAEC468"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EB1B5E8"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29C3CF5"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EDB34E8"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A898113"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82972BF" w14:textId="77777777" w:rsidR="00F208B6" w:rsidRPr="005D6AD7" w:rsidRDefault="00F208B6">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F208B6" w:rsidRPr="005D6AD7" w14:paraId="6F2F0D97" w14:textId="77777777">
        <w:trPr>
          <w:trHeight w:val="454"/>
          <w:tblHeader w:val="0"/>
        </w:trPr>
        <w:tc>
          <w:tcPr>
            <w:tcW w:w="2108" w:type="dxa"/>
          </w:tcPr>
          <w:p w14:paraId="4DE59B5E" w14:textId="77777777" w:rsidR="00F208B6" w:rsidRPr="005D6AD7" w:rsidRDefault="00F208B6">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7C863BD6"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44B28704"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FF26B1D"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203F606"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4D0230C0"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8151728"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C263878"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1510C64"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D552608"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16A0C23F"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048AD59" w14:textId="77777777" w:rsidR="00F208B6" w:rsidRPr="005D6AD7" w:rsidRDefault="00F208B6">
            <w:pPr>
              <w:spacing w:before="40" w:after="40"/>
              <w:ind w:left="113" w:right="113"/>
              <w:rPr>
                <w:rFonts w:ascii="Arial" w:hAnsi="Arial" w:cs="Arial"/>
                <w:sz w:val="16"/>
                <w:szCs w:val="16"/>
                <w:lang w:val="en-US"/>
              </w:rPr>
            </w:pPr>
          </w:p>
        </w:tc>
      </w:tr>
      <w:tr w:rsidR="00F208B6" w:rsidRPr="005D6AD7" w14:paraId="717AB798" w14:textId="77777777">
        <w:trPr>
          <w:trHeight w:val="454"/>
          <w:tblHeader w:val="0"/>
        </w:trPr>
        <w:tc>
          <w:tcPr>
            <w:tcW w:w="2108" w:type="dxa"/>
          </w:tcPr>
          <w:p w14:paraId="7B294706" w14:textId="77777777" w:rsidR="00F208B6" w:rsidRPr="005D6AD7" w:rsidRDefault="00F208B6">
            <w:pPr>
              <w:spacing w:before="40" w:after="40"/>
              <w:ind w:left="34" w:right="113"/>
              <w:rPr>
                <w:rFonts w:ascii="Arial" w:hAnsi="Arial" w:cs="Arial"/>
                <w:sz w:val="16"/>
                <w:szCs w:val="16"/>
                <w:lang w:val="en-US"/>
              </w:rPr>
            </w:pPr>
          </w:p>
        </w:tc>
        <w:tc>
          <w:tcPr>
            <w:tcW w:w="1580" w:type="dxa"/>
          </w:tcPr>
          <w:p w14:paraId="7996A40B"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320255F"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3466C3B"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5FB2C82E"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8B6881E"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D90C6F5"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62D7998"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499EBF31"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6A19A81E"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553879F"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086E137" w14:textId="77777777" w:rsidR="00F208B6" w:rsidRPr="005D6AD7" w:rsidRDefault="00F208B6">
            <w:pPr>
              <w:spacing w:before="40" w:after="40"/>
              <w:ind w:left="113" w:right="113"/>
              <w:rPr>
                <w:rFonts w:ascii="Arial" w:hAnsi="Arial" w:cs="Arial"/>
                <w:sz w:val="16"/>
                <w:szCs w:val="16"/>
                <w:lang w:val="en-US"/>
              </w:rPr>
            </w:pPr>
          </w:p>
        </w:tc>
      </w:tr>
      <w:tr w:rsidR="00F208B6" w:rsidRPr="005D6AD7" w14:paraId="60A8BC2E" w14:textId="77777777">
        <w:trPr>
          <w:trHeight w:val="454"/>
          <w:tblHeader w:val="0"/>
        </w:trPr>
        <w:tc>
          <w:tcPr>
            <w:tcW w:w="2108" w:type="dxa"/>
          </w:tcPr>
          <w:p w14:paraId="0BE24067" w14:textId="77777777" w:rsidR="00F208B6" w:rsidRPr="005D6AD7" w:rsidRDefault="00F208B6">
            <w:pPr>
              <w:spacing w:before="40" w:after="40"/>
              <w:ind w:left="34" w:right="113"/>
              <w:rPr>
                <w:rFonts w:ascii="Arial" w:hAnsi="Arial" w:cs="Arial"/>
                <w:sz w:val="16"/>
                <w:szCs w:val="16"/>
                <w:lang w:val="en-US"/>
              </w:rPr>
            </w:pPr>
          </w:p>
        </w:tc>
        <w:tc>
          <w:tcPr>
            <w:tcW w:w="1580" w:type="dxa"/>
          </w:tcPr>
          <w:p w14:paraId="01CD5E67"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EAB44A0"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4B74723D"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4D4F5CE9"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78AC2CCF"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03FFD0F"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31DBE5AB"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5C0693F5"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3670722"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228950C3" w14:textId="77777777" w:rsidR="00F208B6" w:rsidRPr="005D6AD7" w:rsidRDefault="00F208B6">
            <w:pPr>
              <w:spacing w:before="40" w:after="40"/>
              <w:ind w:left="113" w:right="113"/>
              <w:rPr>
                <w:rFonts w:ascii="Arial" w:hAnsi="Arial" w:cs="Arial"/>
                <w:sz w:val="16"/>
                <w:szCs w:val="16"/>
                <w:lang w:val="en-US"/>
              </w:rPr>
            </w:pPr>
          </w:p>
        </w:tc>
        <w:tc>
          <w:tcPr>
            <w:tcW w:w="1191" w:type="dxa"/>
          </w:tcPr>
          <w:p w14:paraId="08EBFF2B" w14:textId="77777777" w:rsidR="00F208B6" w:rsidRPr="005D6AD7" w:rsidRDefault="00F208B6">
            <w:pPr>
              <w:spacing w:before="40" w:after="40"/>
              <w:ind w:left="113" w:right="113"/>
              <w:rPr>
                <w:rFonts w:ascii="Arial" w:hAnsi="Arial" w:cs="Arial"/>
                <w:sz w:val="16"/>
                <w:szCs w:val="16"/>
                <w:lang w:val="en-US"/>
              </w:rPr>
            </w:pPr>
          </w:p>
        </w:tc>
      </w:tr>
    </w:tbl>
    <w:p w14:paraId="44482D51" w14:textId="77777777" w:rsidR="00F208B6" w:rsidRPr="005D6AD7" w:rsidRDefault="00F208B6" w:rsidP="00F208B6">
      <w:pPr>
        <w:rPr>
          <w:rFonts w:ascii="Arial" w:hAnsi="Arial" w:cs="Arial"/>
          <w:sz w:val="22"/>
          <w:szCs w:val="22"/>
        </w:rPr>
      </w:pPr>
      <w:r w:rsidRPr="005D6AD7">
        <w:rPr>
          <w:rFonts w:ascii="Arial" w:hAnsi="Arial" w:cs="Arial"/>
          <w:sz w:val="22"/>
          <w:szCs w:val="22"/>
        </w:rPr>
        <w:br w:type="page"/>
      </w:r>
    </w:p>
    <w:p w14:paraId="114BB11A" w14:textId="7E51FDD3" w:rsidR="00091D43" w:rsidRPr="005D6AD7" w:rsidRDefault="008742A4" w:rsidP="00091D43">
      <w:pPr>
        <w:pStyle w:val="Heading1"/>
        <w:rPr>
          <w:rFonts w:ascii="Arial" w:hAnsi="Arial" w:cs="Arial"/>
        </w:rPr>
      </w:pPr>
      <w:r w:rsidRPr="005D6AD7">
        <w:rPr>
          <w:rFonts w:ascii="Arial" w:hAnsi="Arial" w:cs="Arial"/>
        </w:rPr>
        <w:lastRenderedPageBreak/>
        <w:t>Technology and communication</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091D43" w:rsidRPr="005D6AD7" w14:paraId="58300FFE" w14:textId="77777777">
        <w:tc>
          <w:tcPr>
            <w:tcW w:w="2108" w:type="dxa"/>
            <w:shd w:val="clear" w:color="auto" w:fill="F2F2F2" w:themeFill="background1" w:themeFillShade="F2"/>
          </w:tcPr>
          <w:p w14:paraId="1FD5E9D2" w14:textId="77777777" w:rsidR="00091D43" w:rsidRPr="005D6AD7" w:rsidRDefault="00091D43">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6C77D9AE"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4CE6D17C"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DFF63D4"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9A5976D"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0AF2184"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9A59488"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03FD524"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BE06E3E"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BF201C9"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E3B6C42"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8B523EC"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091D43" w:rsidRPr="005D6AD7" w14:paraId="7C75755D" w14:textId="77777777">
        <w:trPr>
          <w:trHeight w:val="454"/>
          <w:tblHeader w:val="0"/>
        </w:trPr>
        <w:tc>
          <w:tcPr>
            <w:tcW w:w="2108" w:type="dxa"/>
          </w:tcPr>
          <w:p w14:paraId="46E25578" w14:textId="77777777" w:rsidR="00091D43" w:rsidRPr="005D6AD7" w:rsidRDefault="00091D43">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73F5C065"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5E2E0C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BD6C08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8A60E9B"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58B3648"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8AE7086"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71FB4F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66F7F43"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E722B5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CF6A311"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CDAAEEC" w14:textId="77777777" w:rsidR="00091D43" w:rsidRPr="005D6AD7" w:rsidRDefault="00091D43">
            <w:pPr>
              <w:spacing w:before="40" w:after="40"/>
              <w:ind w:left="113" w:right="113"/>
              <w:rPr>
                <w:rFonts w:ascii="Arial" w:hAnsi="Arial" w:cs="Arial"/>
                <w:sz w:val="16"/>
                <w:szCs w:val="16"/>
                <w:lang w:val="en-US"/>
              </w:rPr>
            </w:pPr>
          </w:p>
        </w:tc>
      </w:tr>
      <w:tr w:rsidR="00091D43" w:rsidRPr="005D6AD7" w14:paraId="4505AFC0" w14:textId="77777777">
        <w:trPr>
          <w:trHeight w:val="454"/>
          <w:tblHeader w:val="0"/>
        </w:trPr>
        <w:tc>
          <w:tcPr>
            <w:tcW w:w="2108" w:type="dxa"/>
          </w:tcPr>
          <w:p w14:paraId="412464A0" w14:textId="77777777" w:rsidR="00091D43" w:rsidRPr="005D6AD7" w:rsidRDefault="00091D43">
            <w:pPr>
              <w:spacing w:before="40" w:after="40"/>
              <w:ind w:left="34" w:right="113"/>
              <w:rPr>
                <w:rFonts w:ascii="Arial" w:hAnsi="Arial" w:cs="Arial"/>
                <w:sz w:val="16"/>
                <w:szCs w:val="16"/>
                <w:lang w:val="en-US"/>
              </w:rPr>
            </w:pPr>
          </w:p>
        </w:tc>
        <w:tc>
          <w:tcPr>
            <w:tcW w:w="1580" w:type="dxa"/>
          </w:tcPr>
          <w:p w14:paraId="2C352112"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D428C4E"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D0D3ADE"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F9828C6"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B60EA67"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00D4D48"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95A9129"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27F88BD"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1ADB95E"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0AD049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8970774" w14:textId="77777777" w:rsidR="00091D43" w:rsidRPr="005D6AD7" w:rsidRDefault="00091D43">
            <w:pPr>
              <w:spacing w:before="40" w:after="40"/>
              <w:ind w:left="113" w:right="113"/>
              <w:rPr>
                <w:rFonts w:ascii="Arial" w:hAnsi="Arial" w:cs="Arial"/>
                <w:sz w:val="16"/>
                <w:szCs w:val="16"/>
                <w:lang w:val="en-US"/>
              </w:rPr>
            </w:pPr>
          </w:p>
        </w:tc>
      </w:tr>
      <w:tr w:rsidR="00091D43" w:rsidRPr="005D6AD7" w14:paraId="001492FC" w14:textId="77777777">
        <w:trPr>
          <w:trHeight w:val="454"/>
          <w:tblHeader w:val="0"/>
        </w:trPr>
        <w:tc>
          <w:tcPr>
            <w:tcW w:w="2108" w:type="dxa"/>
          </w:tcPr>
          <w:p w14:paraId="063444F3" w14:textId="77777777" w:rsidR="00091D43" w:rsidRPr="005D6AD7" w:rsidRDefault="00091D43">
            <w:pPr>
              <w:spacing w:before="40" w:after="40"/>
              <w:ind w:left="34" w:right="113"/>
              <w:rPr>
                <w:rFonts w:ascii="Arial" w:hAnsi="Arial" w:cs="Arial"/>
                <w:sz w:val="16"/>
                <w:szCs w:val="16"/>
                <w:lang w:val="en-US"/>
              </w:rPr>
            </w:pPr>
          </w:p>
        </w:tc>
        <w:tc>
          <w:tcPr>
            <w:tcW w:w="1580" w:type="dxa"/>
          </w:tcPr>
          <w:p w14:paraId="1E45DCD8"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93617A4"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B35F23B"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F9A7A74"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45896BE"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59BF8BA"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BA1BB3B"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1698A11A"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8690DAD"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13E9EA1"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A587F34" w14:textId="77777777" w:rsidR="00091D43" w:rsidRPr="005D6AD7" w:rsidRDefault="00091D43">
            <w:pPr>
              <w:spacing w:before="40" w:after="40"/>
              <w:ind w:left="113" w:right="113"/>
              <w:rPr>
                <w:rFonts w:ascii="Arial" w:hAnsi="Arial" w:cs="Arial"/>
                <w:sz w:val="16"/>
                <w:szCs w:val="16"/>
                <w:lang w:val="en-US"/>
              </w:rPr>
            </w:pPr>
          </w:p>
        </w:tc>
      </w:tr>
    </w:tbl>
    <w:p w14:paraId="30577DA7" w14:textId="77777777" w:rsidR="00091D43" w:rsidRPr="005D6AD7" w:rsidRDefault="00091D43" w:rsidP="00091D43">
      <w:pPr>
        <w:rPr>
          <w:rFonts w:ascii="Arial" w:hAnsi="Arial" w:cs="Arial"/>
          <w:lang w:val="en-US"/>
        </w:rPr>
      </w:pPr>
    </w:p>
    <w:p w14:paraId="277C3AAD" w14:textId="0DF13C4B" w:rsidR="00091D43" w:rsidRPr="005D6AD7" w:rsidRDefault="00757A4D" w:rsidP="00091D43">
      <w:pPr>
        <w:pStyle w:val="Heading1"/>
        <w:rPr>
          <w:rFonts w:ascii="Arial" w:hAnsi="Arial" w:cs="Arial"/>
        </w:rPr>
      </w:pPr>
      <w:r w:rsidRPr="005D6AD7">
        <w:rPr>
          <w:rFonts w:ascii="Arial" w:hAnsi="Arial" w:cs="Arial"/>
        </w:rPr>
        <w:t>Security alarms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091D43" w:rsidRPr="005D6AD7" w14:paraId="13FA724A" w14:textId="77777777">
        <w:tc>
          <w:tcPr>
            <w:tcW w:w="2108" w:type="dxa"/>
            <w:shd w:val="clear" w:color="auto" w:fill="F2F2F2" w:themeFill="background1" w:themeFillShade="F2"/>
          </w:tcPr>
          <w:p w14:paraId="63E3B924" w14:textId="77777777" w:rsidR="00091D43" w:rsidRPr="005D6AD7" w:rsidRDefault="00091D43">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3242800F"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3C377B18"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77A11AC"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104D809"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1E0C855"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7723067"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2B7E337"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394A24E"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8233E69"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B1E2534"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E85F450"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091D43" w:rsidRPr="005D6AD7" w14:paraId="29FCBB58" w14:textId="77777777">
        <w:trPr>
          <w:trHeight w:val="454"/>
          <w:tblHeader w:val="0"/>
        </w:trPr>
        <w:tc>
          <w:tcPr>
            <w:tcW w:w="2108" w:type="dxa"/>
          </w:tcPr>
          <w:p w14:paraId="09FF3077" w14:textId="77777777" w:rsidR="00091D43" w:rsidRPr="005D6AD7" w:rsidRDefault="00091D43">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1DF305D2"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F3312C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564D6DB"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893529E"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6D5670B"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3DEDD5A"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17DE7CB2"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D627894"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5B89D48"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676B2FE"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2BD79F7" w14:textId="77777777" w:rsidR="00091D43" w:rsidRPr="005D6AD7" w:rsidRDefault="00091D43">
            <w:pPr>
              <w:spacing w:before="40" w:after="40"/>
              <w:ind w:left="113" w:right="113"/>
              <w:rPr>
                <w:rFonts w:ascii="Arial" w:hAnsi="Arial" w:cs="Arial"/>
                <w:sz w:val="16"/>
                <w:szCs w:val="16"/>
                <w:lang w:val="en-US"/>
              </w:rPr>
            </w:pPr>
          </w:p>
        </w:tc>
      </w:tr>
      <w:tr w:rsidR="00091D43" w:rsidRPr="005D6AD7" w14:paraId="7F725B85" w14:textId="77777777">
        <w:trPr>
          <w:trHeight w:val="454"/>
          <w:tblHeader w:val="0"/>
        </w:trPr>
        <w:tc>
          <w:tcPr>
            <w:tcW w:w="2108" w:type="dxa"/>
          </w:tcPr>
          <w:p w14:paraId="5FABE4CD" w14:textId="77777777" w:rsidR="00091D43" w:rsidRPr="005D6AD7" w:rsidRDefault="00091D43">
            <w:pPr>
              <w:spacing w:before="40" w:after="40"/>
              <w:ind w:left="34" w:right="113"/>
              <w:rPr>
                <w:rFonts w:ascii="Arial" w:hAnsi="Arial" w:cs="Arial"/>
                <w:sz w:val="16"/>
                <w:szCs w:val="16"/>
                <w:lang w:val="en-US"/>
              </w:rPr>
            </w:pPr>
          </w:p>
        </w:tc>
        <w:tc>
          <w:tcPr>
            <w:tcW w:w="1580" w:type="dxa"/>
          </w:tcPr>
          <w:p w14:paraId="60757166"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148C4999"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4F02981"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C75192B"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353889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16AD1B4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9FCFCCB"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97AA47A"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104C706"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F53D778"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E7DE977" w14:textId="77777777" w:rsidR="00091D43" w:rsidRPr="005D6AD7" w:rsidRDefault="00091D43">
            <w:pPr>
              <w:spacing w:before="40" w:after="40"/>
              <w:ind w:left="113" w:right="113"/>
              <w:rPr>
                <w:rFonts w:ascii="Arial" w:hAnsi="Arial" w:cs="Arial"/>
                <w:sz w:val="16"/>
                <w:szCs w:val="16"/>
                <w:lang w:val="en-US"/>
              </w:rPr>
            </w:pPr>
          </w:p>
        </w:tc>
      </w:tr>
      <w:tr w:rsidR="00091D43" w:rsidRPr="005D6AD7" w14:paraId="16C620F9" w14:textId="77777777">
        <w:trPr>
          <w:trHeight w:val="454"/>
          <w:tblHeader w:val="0"/>
        </w:trPr>
        <w:tc>
          <w:tcPr>
            <w:tcW w:w="2108" w:type="dxa"/>
          </w:tcPr>
          <w:p w14:paraId="612E0B61" w14:textId="77777777" w:rsidR="00091D43" w:rsidRPr="005D6AD7" w:rsidRDefault="00091D43">
            <w:pPr>
              <w:spacing w:before="40" w:after="40"/>
              <w:ind w:left="34" w:right="113"/>
              <w:rPr>
                <w:rFonts w:ascii="Arial" w:hAnsi="Arial" w:cs="Arial"/>
                <w:sz w:val="16"/>
                <w:szCs w:val="16"/>
                <w:lang w:val="en-US"/>
              </w:rPr>
            </w:pPr>
          </w:p>
        </w:tc>
        <w:tc>
          <w:tcPr>
            <w:tcW w:w="1580" w:type="dxa"/>
          </w:tcPr>
          <w:p w14:paraId="3E777110"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7395113"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CE80CB6"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D3C6E8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269AED4"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B64B6C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1C5FB17"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33E94A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2DA52D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CA9D3F6"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A353884" w14:textId="77777777" w:rsidR="00091D43" w:rsidRPr="005D6AD7" w:rsidRDefault="00091D43">
            <w:pPr>
              <w:spacing w:before="40" w:after="40"/>
              <w:ind w:left="113" w:right="113"/>
              <w:rPr>
                <w:rFonts w:ascii="Arial" w:hAnsi="Arial" w:cs="Arial"/>
                <w:sz w:val="16"/>
                <w:szCs w:val="16"/>
                <w:lang w:val="en-US"/>
              </w:rPr>
            </w:pPr>
          </w:p>
        </w:tc>
      </w:tr>
    </w:tbl>
    <w:p w14:paraId="49EBB2C5" w14:textId="77777777" w:rsidR="00091D43" w:rsidRPr="005D6AD7" w:rsidRDefault="00091D43" w:rsidP="00091D43">
      <w:pPr>
        <w:rPr>
          <w:rFonts w:ascii="Arial" w:hAnsi="Arial" w:cs="Arial"/>
          <w:lang w:val="en-US"/>
        </w:rPr>
      </w:pPr>
    </w:p>
    <w:p w14:paraId="7235FFE3" w14:textId="29E4A8DE" w:rsidR="00091D43" w:rsidRPr="005D6AD7" w:rsidRDefault="00432E54" w:rsidP="00091D43">
      <w:pPr>
        <w:pStyle w:val="Heading1"/>
        <w:rPr>
          <w:rFonts w:ascii="Arial" w:hAnsi="Arial" w:cs="Arial"/>
        </w:rPr>
      </w:pPr>
      <w:r w:rsidRPr="005D6AD7">
        <w:rPr>
          <w:rFonts w:ascii="Arial" w:hAnsi="Arial" w:cs="Arial"/>
        </w:rPr>
        <w:t>Accessibility infrastructure</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091D43" w:rsidRPr="005D6AD7" w14:paraId="542B43E8" w14:textId="77777777">
        <w:tc>
          <w:tcPr>
            <w:tcW w:w="2108" w:type="dxa"/>
            <w:shd w:val="clear" w:color="auto" w:fill="F2F2F2" w:themeFill="background1" w:themeFillShade="F2"/>
          </w:tcPr>
          <w:p w14:paraId="1CA69CE1" w14:textId="77777777" w:rsidR="00091D43" w:rsidRPr="005D6AD7" w:rsidRDefault="00091D43">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3EDD2F7E"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4673C0C0"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1B666A1"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D8C295F"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51BF727"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CE5849C"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C1D2ED0"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699A8BF"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FEB704A"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63FBCF9"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6415A1F" w14:textId="77777777" w:rsidR="00091D43" w:rsidRPr="005D6AD7" w:rsidRDefault="00091D43">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091D43" w:rsidRPr="005D6AD7" w14:paraId="4A0D22B5" w14:textId="77777777">
        <w:trPr>
          <w:trHeight w:val="454"/>
          <w:tblHeader w:val="0"/>
        </w:trPr>
        <w:tc>
          <w:tcPr>
            <w:tcW w:w="2108" w:type="dxa"/>
          </w:tcPr>
          <w:p w14:paraId="1AD903A9" w14:textId="77777777" w:rsidR="00091D43" w:rsidRPr="005D6AD7" w:rsidRDefault="00091D43">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126E1ED9"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5A22401"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84C048B"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77571B97"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3CA5A8D"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500C63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9C1E507"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E7C39B3"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EBE610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89DB4BE"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152BBD62" w14:textId="77777777" w:rsidR="00091D43" w:rsidRPr="005D6AD7" w:rsidRDefault="00091D43">
            <w:pPr>
              <w:spacing w:before="40" w:after="40"/>
              <w:ind w:left="113" w:right="113"/>
              <w:rPr>
                <w:rFonts w:ascii="Arial" w:hAnsi="Arial" w:cs="Arial"/>
                <w:sz w:val="16"/>
                <w:szCs w:val="16"/>
                <w:lang w:val="en-US"/>
              </w:rPr>
            </w:pPr>
          </w:p>
        </w:tc>
      </w:tr>
      <w:tr w:rsidR="00091D43" w:rsidRPr="005D6AD7" w14:paraId="35749B7D" w14:textId="77777777">
        <w:trPr>
          <w:trHeight w:val="454"/>
          <w:tblHeader w:val="0"/>
        </w:trPr>
        <w:tc>
          <w:tcPr>
            <w:tcW w:w="2108" w:type="dxa"/>
          </w:tcPr>
          <w:p w14:paraId="74F945E1" w14:textId="77777777" w:rsidR="00091D43" w:rsidRPr="005D6AD7" w:rsidRDefault="00091D43">
            <w:pPr>
              <w:spacing w:before="40" w:after="40"/>
              <w:ind w:left="34" w:right="113"/>
              <w:rPr>
                <w:rFonts w:ascii="Arial" w:hAnsi="Arial" w:cs="Arial"/>
                <w:sz w:val="16"/>
                <w:szCs w:val="16"/>
                <w:lang w:val="en-US"/>
              </w:rPr>
            </w:pPr>
          </w:p>
        </w:tc>
        <w:tc>
          <w:tcPr>
            <w:tcW w:w="1580" w:type="dxa"/>
          </w:tcPr>
          <w:p w14:paraId="19FAB78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260B54D"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13182856"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0D02B29"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D14750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4DB2D31"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76196EE"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5E7F20A"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E3D51B6"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6174720E"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B48731A" w14:textId="77777777" w:rsidR="00091D43" w:rsidRPr="005D6AD7" w:rsidRDefault="00091D43">
            <w:pPr>
              <w:spacing w:before="40" w:after="40"/>
              <w:ind w:left="113" w:right="113"/>
              <w:rPr>
                <w:rFonts w:ascii="Arial" w:hAnsi="Arial" w:cs="Arial"/>
                <w:sz w:val="16"/>
                <w:szCs w:val="16"/>
                <w:lang w:val="en-US"/>
              </w:rPr>
            </w:pPr>
          </w:p>
        </w:tc>
      </w:tr>
      <w:tr w:rsidR="00091D43" w:rsidRPr="005D6AD7" w14:paraId="58226AD3" w14:textId="77777777">
        <w:trPr>
          <w:trHeight w:val="454"/>
          <w:tblHeader w:val="0"/>
        </w:trPr>
        <w:tc>
          <w:tcPr>
            <w:tcW w:w="2108" w:type="dxa"/>
          </w:tcPr>
          <w:p w14:paraId="557DEB97" w14:textId="77777777" w:rsidR="00091D43" w:rsidRPr="005D6AD7" w:rsidRDefault="00091D43">
            <w:pPr>
              <w:spacing w:before="40" w:after="40"/>
              <w:ind w:left="34" w:right="113"/>
              <w:rPr>
                <w:rFonts w:ascii="Arial" w:hAnsi="Arial" w:cs="Arial"/>
                <w:sz w:val="16"/>
                <w:szCs w:val="16"/>
                <w:lang w:val="en-US"/>
              </w:rPr>
            </w:pPr>
          </w:p>
        </w:tc>
        <w:tc>
          <w:tcPr>
            <w:tcW w:w="1580" w:type="dxa"/>
          </w:tcPr>
          <w:p w14:paraId="5AC3F03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9E48C69"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FEB64B9"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4483D91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112CE117"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01C3E1A3"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2B3D91F"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89D48DD"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25012585"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380933FC" w14:textId="77777777" w:rsidR="00091D43" w:rsidRPr="005D6AD7" w:rsidRDefault="00091D43">
            <w:pPr>
              <w:spacing w:before="40" w:after="40"/>
              <w:ind w:left="113" w:right="113"/>
              <w:rPr>
                <w:rFonts w:ascii="Arial" w:hAnsi="Arial" w:cs="Arial"/>
                <w:sz w:val="16"/>
                <w:szCs w:val="16"/>
                <w:lang w:val="en-US"/>
              </w:rPr>
            </w:pPr>
          </w:p>
        </w:tc>
        <w:tc>
          <w:tcPr>
            <w:tcW w:w="1191" w:type="dxa"/>
          </w:tcPr>
          <w:p w14:paraId="541C2E20" w14:textId="77777777" w:rsidR="00091D43" w:rsidRPr="005D6AD7" w:rsidRDefault="00091D43">
            <w:pPr>
              <w:spacing w:before="40" w:after="40"/>
              <w:ind w:left="113" w:right="113"/>
              <w:rPr>
                <w:rFonts w:ascii="Arial" w:hAnsi="Arial" w:cs="Arial"/>
                <w:sz w:val="16"/>
                <w:szCs w:val="16"/>
                <w:lang w:val="en-US"/>
              </w:rPr>
            </w:pPr>
          </w:p>
        </w:tc>
      </w:tr>
    </w:tbl>
    <w:p w14:paraId="3B68FB64" w14:textId="77777777" w:rsidR="00091D43" w:rsidRPr="005D6AD7" w:rsidRDefault="00091D43" w:rsidP="00091D43">
      <w:pPr>
        <w:rPr>
          <w:rFonts w:ascii="Arial" w:hAnsi="Arial" w:cs="Arial"/>
          <w:sz w:val="22"/>
          <w:szCs w:val="22"/>
        </w:rPr>
      </w:pPr>
      <w:r w:rsidRPr="005D6AD7">
        <w:rPr>
          <w:rFonts w:ascii="Arial" w:hAnsi="Arial" w:cs="Arial"/>
          <w:sz w:val="22"/>
          <w:szCs w:val="22"/>
        </w:rPr>
        <w:br w:type="page"/>
      </w:r>
    </w:p>
    <w:p w14:paraId="54CB6068" w14:textId="330B39DC" w:rsidR="00351B10" w:rsidRPr="005D6AD7" w:rsidRDefault="00651831" w:rsidP="00351B10">
      <w:pPr>
        <w:pStyle w:val="Heading1"/>
        <w:rPr>
          <w:rFonts w:ascii="Arial" w:hAnsi="Arial" w:cs="Arial"/>
        </w:rPr>
      </w:pPr>
      <w:r w:rsidRPr="005D6AD7">
        <w:rPr>
          <w:rFonts w:ascii="Arial" w:hAnsi="Arial" w:cs="Arial"/>
        </w:rPr>
        <w:lastRenderedPageBreak/>
        <w:t>Landscaping and exterior elements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351B10" w:rsidRPr="005D6AD7" w14:paraId="7FE80E44" w14:textId="77777777">
        <w:tc>
          <w:tcPr>
            <w:tcW w:w="2108" w:type="dxa"/>
            <w:shd w:val="clear" w:color="auto" w:fill="F2F2F2" w:themeFill="background1" w:themeFillShade="F2"/>
          </w:tcPr>
          <w:p w14:paraId="193E619B" w14:textId="77777777" w:rsidR="00351B10" w:rsidRPr="005D6AD7" w:rsidRDefault="00351B10">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09333966"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0D2DB97A"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E31325F"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0663111"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B7528C0"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8A923D8"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BD0E3FE"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7C76EE7"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8F64F6A"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C515187"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6B16E7A"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351B10" w:rsidRPr="005D6AD7" w14:paraId="3C782CDE" w14:textId="77777777">
        <w:trPr>
          <w:trHeight w:val="454"/>
          <w:tblHeader w:val="0"/>
        </w:trPr>
        <w:tc>
          <w:tcPr>
            <w:tcW w:w="2108" w:type="dxa"/>
          </w:tcPr>
          <w:p w14:paraId="04783FA4" w14:textId="77777777" w:rsidR="00351B10" w:rsidRPr="005D6AD7" w:rsidRDefault="00351B10">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142E30A7"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B0D2160"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1C64E3E"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FB48FB8"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0CFA4E9A"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9A62BB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6E8913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31763DD"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35EE562"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A92C11C"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B072736" w14:textId="77777777" w:rsidR="00351B10" w:rsidRPr="005D6AD7" w:rsidRDefault="00351B10">
            <w:pPr>
              <w:spacing w:before="40" w:after="40"/>
              <w:ind w:left="113" w:right="113"/>
              <w:rPr>
                <w:rFonts w:ascii="Arial" w:hAnsi="Arial" w:cs="Arial"/>
                <w:sz w:val="16"/>
                <w:szCs w:val="16"/>
                <w:lang w:val="en-US"/>
              </w:rPr>
            </w:pPr>
          </w:p>
        </w:tc>
      </w:tr>
      <w:tr w:rsidR="00351B10" w:rsidRPr="005D6AD7" w14:paraId="0399ECC1" w14:textId="77777777">
        <w:trPr>
          <w:trHeight w:val="454"/>
          <w:tblHeader w:val="0"/>
        </w:trPr>
        <w:tc>
          <w:tcPr>
            <w:tcW w:w="2108" w:type="dxa"/>
          </w:tcPr>
          <w:p w14:paraId="695E09DA" w14:textId="77777777" w:rsidR="00351B10" w:rsidRPr="005D6AD7" w:rsidRDefault="00351B10">
            <w:pPr>
              <w:spacing w:before="40" w:after="40"/>
              <w:ind w:left="34" w:right="113"/>
              <w:rPr>
                <w:rFonts w:ascii="Arial" w:hAnsi="Arial" w:cs="Arial"/>
                <w:sz w:val="16"/>
                <w:szCs w:val="16"/>
                <w:lang w:val="en-US"/>
              </w:rPr>
            </w:pPr>
          </w:p>
        </w:tc>
        <w:tc>
          <w:tcPr>
            <w:tcW w:w="1580" w:type="dxa"/>
          </w:tcPr>
          <w:p w14:paraId="57ACDBC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1D78CE4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E8EDB07"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097575D6"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A36417F"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0E7B8C2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4BCF7CF"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07B7DCA"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C959410"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015DEFF3"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0BCAF15B" w14:textId="77777777" w:rsidR="00351B10" w:rsidRPr="005D6AD7" w:rsidRDefault="00351B10">
            <w:pPr>
              <w:spacing w:before="40" w:after="40"/>
              <w:ind w:left="113" w:right="113"/>
              <w:rPr>
                <w:rFonts w:ascii="Arial" w:hAnsi="Arial" w:cs="Arial"/>
                <w:sz w:val="16"/>
                <w:szCs w:val="16"/>
                <w:lang w:val="en-US"/>
              </w:rPr>
            </w:pPr>
          </w:p>
        </w:tc>
      </w:tr>
      <w:tr w:rsidR="00351B10" w:rsidRPr="005D6AD7" w14:paraId="2EAF15C8" w14:textId="77777777">
        <w:trPr>
          <w:trHeight w:val="454"/>
          <w:tblHeader w:val="0"/>
        </w:trPr>
        <w:tc>
          <w:tcPr>
            <w:tcW w:w="2108" w:type="dxa"/>
          </w:tcPr>
          <w:p w14:paraId="431C6C09" w14:textId="77777777" w:rsidR="00351B10" w:rsidRPr="005D6AD7" w:rsidRDefault="00351B10">
            <w:pPr>
              <w:spacing w:before="40" w:after="40"/>
              <w:ind w:left="34" w:right="113"/>
              <w:rPr>
                <w:rFonts w:ascii="Arial" w:hAnsi="Arial" w:cs="Arial"/>
                <w:sz w:val="16"/>
                <w:szCs w:val="16"/>
                <w:lang w:val="en-US"/>
              </w:rPr>
            </w:pPr>
          </w:p>
        </w:tc>
        <w:tc>
          <w:tcPr>
            <w:tcW w:w="1580" w:type="dxa"/>
          </w:tcPr>
          <w:p w14:paraId="3469752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CBFBC65"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2AB521E"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17A4A87"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B89D9CF"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275BFF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A51C0BD"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D5C0F57"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FC56009"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2021488"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4DA8862" w14:textId="77777777" w:rsidR="00351B10" w:rsidRPr="005D6AD7" w:rsidRDefault="00351B10">
            <w:pPr>
              <w:spacing w:before="40" w:after="40"/>
              <w:ind w:left="113" w:right="113"/>
              <w:rPr>
                <w:rFonts w:ascii="Arial" w:hAnsi="Arial" w:cs="Arial"/>
                <w:sz w:val="16"/>
                <w:szCs w:val="16"/>
                <w:lang w:val="en-US"/>
              </w:rPr>
            </w:pPr>
          </w:p>
        </w:tc>
      </w:tr>
    </w:tbl>
    <w:p w14:paraId="0DE36F01" w14:textId="77777777" w:rsidR="00351B10" w:rsidRPr="005D6AD7" w:rsidRDefault="00351B10" w:rsidP="00351B10">
      <w:pPr>
        <w:rPr>
          <w:rFonts w:ascii="Arial" w:hAnsi="Arial" w:cs="Arial"/>
          <w:lang w:val="en-US"/>
        </w:rPr>
      </w:pPr>
    </w:p>
    <w:p w14:paraId="69262891" w14:textId="7E24C07F" w:rsidR="00351B10" w:rsidRPr="005D6AD7" w:rsidRDefault="00004A26" w:rsidP="00351B10">
      <w:pPr>
        <w:pStyle w:val="Heading1"/>
        <w:rPr>
          <w:rFonts w:ascii="Arial" w:hAnsi="Arial" w:cs="Arial"/>
        </w:rPr>
      </w:pPr>
      <w:r w:rsidRPr="005D6AD7">
        <w:rPr>
          <w:rFonts w:ascii="Arial" w:hAnsi="Arial" w:cs="Arial"/>
        </w:rPr>
        <w:t>Amenities and facilities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351B10" w:rsidRPr="005D6AD7" w14:paraId="6D34797C" w14:textId="77777777">
        <w:tc>
          <w:tcPr>
            <w:tcW w:w="2108" w:type="dxa"/>
            <w:shd w:val="clear" w:color="auto" w:fill="F2F2F2" w:themeFill="background1" w:themeFillShade="F2"/>
          </w:tcPr>
          <w:p w14:paraId="77EF2D25" w14:textId="77777777" w:rsidR="00351B10" w:rsidRPr="005D6AD7" w:rsidRDefault="00351B10">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2DA3E8EB"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042B383F"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9197732"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0FE7662"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D105070"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5EAB36C"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7F23529"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1EE5A8F"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014F2BF"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EB15836"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491ECC2"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351B10" w:rsidRPr="005D6AD7" w14:paraId="34F33A66" w14:textId="77777777">
        <w:trPr>
          <w:trHeight w:val="454"/>
          <w:tblHeader w:val="0"/>
        </w:trPr>
        <w:tc>
          <w:tcPr>
            <w:tcW w:w="2108" w:type="dxa"/>
          </w:tcPr>
          <w:p w14:paraId="11256DEE" w14:textId="77777777" w:rsidR="00351B10" w:rsidRPr="005D6AD7" w:rsidRDefault="00351B10">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63F6FBE1"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1529DE5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0242EC19"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C683BA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5C5FEFE"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7D42805"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110282C"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3E2107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29DFE4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12306586"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5B391F4" w14:textId="77777777" w:rsidR="00351B10" w:rsidRPr="005D6AD7" w:rsidRDefault="00351B10">
            <w:pPr>
              <w:spacing w:before="40" w:after="40"/>
              <w:ind w:left="113" w:right="113"/>
              <w:rPr>
                <w:rFonts w:ascii="Arial" w:hAnsi="Arial" w:cs="Arial"/>
                <w:sz w:val="16"/>
                <w:szCs w:val="16"/>
                <w:lang w:val="en-US"/>
              </w:rPr>
            </w:pPr>
          </w:p>
        </w:tc>
      </w:tr>
      <w:tr w:rsidR="00351B10" w:rsidRPr="005D6AD7" w14:paraId="1EB1527E" w14:textId="77777777">
        <w:trPr>
          <w:trHeight w:val="454"/>
          <w:tblHeader w:val="0"/>
        </w:trPr>
        <w:tc>
          <w:tcPr>
            <w:tcW w:w="2108" w:type="dxa"/>
          </w:tcPr>
          <w:p w14:paraId="72141F16" w14:textId="77777777" w:rsidR="00351B10" w:rsidRPr="005D6AD7" w:rsidRDefault="00351B10">
            <w:pPr>
              <w:spacing w:before="40" w:after="40"/>
              <w:ind w:left="34" w:right="113"/>
              <w:rPr>
                <w:rFonts w:ascii="Arial" w:hAnsi="Arial" w:cs="Arial"/>
                <w:sz w:val="16"/>
                <w:szCs w:val="16"/>
                <w:lang w:val="en-US"/>
              </w:rPr>
            </w:pPr>
          </w:p>
        </w:tc>
        <w:tc>
          <w:tcPr>
            <w:tcW w:w="1580" w:type="dxa"/>
          </w:tcPr>
          <w:p w14:paraId="08F98C80"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88FC790"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EE7E0F0"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0AD3A2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09D5B8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FCC8CE7"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5464B5D"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4C619A3"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ED23697"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185176C"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9E05889" w14:textId="77777777" w:rsidR="00351B10" w:rsidRPr="005D6AD7" w:rsidRDefault="00351B10">
            <w:pPr>
              <w:spacing w:before="40" w:after="40"/>
              <w:ind w:left="113" w:right="113"/>
              <w:rPr>
                <w:rFonts w:ascii="Arial" w:hAnsi="Arial" w:cs="Arial"/>
                <w:sz w:val="16"/>
                <w:szCs w:val="16"/>
                <w:lang w:val="en-US"/>
              </w:rPr>
            </w:pPr>
          </w:p>
        </w:tc>
      </w:tr>
      <w:tr w:rsidR="00351B10" w:rsidRPr="005D6AD7" w14:paraId="6FD49FB2" w14:textId="77777777">
        <w:trPr>
          <w:trHeight w:val="454"/>
          <w:tblHeader w:val="0"/>
        </w:trPr>
        <w:tc>
          <w:tcPr>
            <w:tcW w:w="2108" w:type="dxa"/>
          </w:tcPr>
          <w:p w14:paraId="13B673A2" w14:textId="77777777" w:rsidR="00351B10" w:rsidRPr="005D6AD7" w:rsidRDefault="00351B10">
            <w:pPr>
              <w:spacing w:before="40" w:after="40"/>
              <w:ind w:left="34" w:right="113"/>
              <w:rPr>
                <w:rFonts w:ascii="Arial" w:hAnsi="Arial" w:cs="Arial"/>
                <w:sz w:val="16"/>
                <w:szCs w:val="16"/>
                <w:lang w:val="en-US"/>
              </w:rPr>
            </w:pPr>
          </w:p>
        </w:tc>
        <w:tc>
          <w:tcPr>
            <w:tcW w:w="1580" w:type="dxa"/>
          </w:tcPr>
          <w:p w14:paraId="597EC8BE"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FE81862"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5FC4F01"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B6FA651"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54C39CE"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08527F83"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FF278D0"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411B48D"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6488220"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06B4FE0A"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8827523" w14:textId="77777777" w:rsidR="00351B10" w:rsidRPr="005D6AD7" w:rsidRDefault="00351B10">
            <w:pPr>
              <w:spacing w:before="40" w:after="40"/>
              <w:ind w:left="113" w:right="113"/>
              <w:rPr>
                <w:rFonts w:ascii="Arial" w:hAnsi="Arial" w:cs="Arial"/>
                <w:sz w:val="16"/>
                <w:szCs w:val="16"/>
                <w:lang w:val="en-US"/>
              </w:rPr>
            </w:pPr>
          </w:p>
        </w:tc>
      </w:tr>
    </w:tbl>
    <w:p w14:paraId="4AFF63A7" w14:textId="77777777" w:rsidR="00351B10" w:rsidRPr="005D6AD7" w:rsidRDefault="00351B10" w:rsidP="00351B10">
      <w:pPr>
        <w:rPr>
          <w:rFonts w:ascii="Arial" w:hAnsi="Arial" w:cs="Arial"/>
          <w:lang w:val="en-US"/>
        </w:rPr>
      </w:pPr>
    </w:p>
    <w:p w14:paraId="429EDE67" w14:textId="4BEE327B" w:rsidR="00351B10" w:rsidRPr="005D6AD7" w:rsidRDefault="00D12E66" w:rsidP="00351B10">
      <w:pPr>
        <w:pStyle w:val="Heading1"/>
        <w:rPr>
          <w:rFonts w:ascii="Arial" w:hAnsi="Arial" w:cs="Arial"/>
        </w:rPr>
      </w:pPr>
      <w:r w:rsidRPr="005D6AD7">
        <w:rPr>
          <w:rFonts w:ascii="Arial" w:hAnsi="Arial" w:cs="Arial"/>
        </w:rPr>
        <w:t>Furnishings and fixtures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351B10" w:rsidRPr="005D6AD7" w14:paraId="611D978F" w14:textId="77777777">
        <w:tc>
          <w:tcPr>
            <w:tcW w:w="2108" w:type="dxa"/>
            <w:shd w:val="clear" w:color="auto" w:fill="F2F2F2" w:themeFill="background1" w:themeFillShade="F2"/>
          </w:tcPr>
          <w:p w14:paraId="63C6DC00" w14:textId="77777777" w:rsidR="00351B10" w:rsidRPr="005D6AD7" w:rsidRDefault="00351B10">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5EF2C9E2"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2337D3CC"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FC4F3C8"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1C8FBC0"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66EC228"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21B1DFE"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55A9295"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EB63AE4"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FFE11B8"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0FAB855"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D7E4B5A" w14:textId="77777777" w:rsidR="00351B10" w:rsidRPr="005D6AD7" w:rsidRDefault="00351B10">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351B10" w:rsidRPr="005D6AD7" w14:paraId="50CB6AE4" w14:textId="77777777">
        <w:trPr>
          <w:trHeight w:val="454"/>
          <w:tblHeader w:val="0"/>
        </w:trPr>
        <w:tc>
          <w:tcPr>
            <w:tcW w:w="2108" w:type="dxa"/>
          </w:tcPr>
          <w:p w14:paraId="474C2273" w14:textId="77777777" w:rsidR="00351B10" w:rsidRPr="005D6AD7" w:rsidRDefault="00351B10">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4ED281AC"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CC592E6"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2A1859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98E5AB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53A805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05B2283"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347D462"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15AB7072"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D058BC5"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08CFF3EA"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CCD087D" w14:textId="77777777" w:rsidR="00351B10" w:rsidRPr="005D6AD7" w:rsidRDefault="00351B10">
            <w:pPr>
              <w:spacing w:before="40" w:after="40"/>
              <w:ind w:left="113" w:right="113"/>
              <w:rPr>
                <w:rFonts w:ascii="Arial" w:hAnsi="Arial" w:cs="Arial"/>
                <w:sz w:val="16"/>
                <w:szCs w:val="16"/>
                <w:lang w:val="en-US"/>
              </w:rPr>
            </w:pPr>
          </w:p>
        </w:tc>
      </w:tr>
      <w:tr w:rsidR="00351B10" w:rsidRPr="005D6AD7" w14:paraId="06146A75" w14:textId="77777777">
        <w:trPr>
          <w:trHeight w:val="454"/>
          <w:tblHeader w:val="0"/>
        </w:trPr>
        <w:tc>
          <w:tcPr>
            <w:tcW w:w="2108" w:type="dxa"/>
          </w:tcPr>
          <w:p w14:paraId="26D0919C" w14:textId="77777777" w:rsidR="00351B10" w:rsidRPr="005D6AD7" w:rsidRDefault="00351B10">
            <w:pPr>
              <w:spacing w:before="40" w:after="40"/>
              <w:ind w:left="34" w:right="113"/>
              <w:rPr>
                <w:rFonts w:ascii="Arial" w:hAnsi="Arial" w:cs="Arial"/>
                <w:sz w:val="16"/>
                <w:szCs w:val="16"/>
                <w:lang w:val="en-US"/>
              </w:rPr>
            </w:pPr>
          </w:p>
        </w:tc>
        <w:tc>
          <w:tcPr>
            <w:tcW w:w="1580" w:type="dxa"/>
          </w:tcPr>
          <w:p w14:paraId="2A6ECCEA"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7B7EC2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5EC328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15BE154"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CE01D65"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CD48947"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0A33D9C"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17F7B30"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52A5C178"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BFBFB0D"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CDAEF20" w14:textId="77777777" w:rsidR="00351B10" w:rsidRPr="005D6AD7" w:rsidRDefault="00351B10">
            <w:pPr>
              <w:spacing w:before="40" w:after="40"/>
              <w:ind w:left="113" w:right="113"/>
              <w:rPr>
                <w:rFonts w:ascii="Arial" w:hAnsi="Arial" w:cs="Arial"/>
                <w:sz w:val="16"/>
                <w:szCs w:val="16"/>
                <w:lang w:val="en-US"/>
              </w:rPr>
            </w:pPr>
          </w:p>
        </w:tc>
      </w:tr>
      <w:tr w:rsidR="00351B10" w:rsidRPr="005D6AD7" w14:paraId="764F616E" w14:textId="77777777">
        <w:trPr>
          <w:trHeight w:val="454"/>
          <w:tblHeader w:val="0"/>
        </w:trPr>
        <w:tc>
          <w:tcPr>
            <w:tcW w:w="2108" w:type="dxa"/>
          </w:tcPr>
          <w:p w14:paraId="5844B716" w14:textId="77777777" w:rsidR="00351B10" w:rsidRPr="005D6AD7" w:rsidRDefault="00351B10">
            <w:pPr>
              <w:spacing w:before="40" w:after="40"/>
              <w:ind w:left="34" w:right="113"/>
              <w:rPr>
                <w:rFonts w:ascii="Arial" w:hAnsi="Arial" w:cs="Arial"/>
                <w:sz w:val="16"/>
                <w:szCs w:val="16"/>
                <w:lang w:val="en-US"/>
              </w:rPr>
            </w:pPr>
          </w:p>
        </w:tc>
        <w:tc>
          <w:tcPr>
            <w:tcW w:w="1580" w:type="dxa"/>
          </w:tcPr>
          <w:p w14:paraId="5F30A3C0"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806F801"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E6536D8"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BF5FFAB"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675E1F0E"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0DA576C"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73587CF5"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24BEC216"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5287BDE"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3D24BE21" w14:textId="77777777" w:rsidR="00351B10" w:rsidRPr="005D6AD7" w:rsidRDefault="00351B10">
            <w:pPr>
              <w:spacing w:before="40" w:after="40"/>
              <w:ind w:left="113" w:right="113"/>
              <w:rPr>
                <w:rFonts w:ascii="Arial" w:hAnsi="Arial" w:cs="Arial"/>
                <w:sz w:val="16"/>
                <w:szCs w:val="16"/>
                <w:lang w:val="en-US"/>
              </w:rPr>
            </w:pPr>
          </w:p>
        </w:tc>
        <w:tc>
          <w:tcPr>
            <w:tcW w:w="1191" w:type="dxa"/>
          </w:tcPr>
          <w:p w14:paraId="459EC098" w14:textId="77777777" w:rsidR="00351B10" w:rsidRPr="005D6AD7" w:rsidRDefault="00351B10">
            <w:pPr>
              <w:spacing w:before="40" w:after="40"/>
              <w:ind w:left="113" w:right="113"/>
              <w:rPr>
                <w:rFonts w:ascii="Arial" w:hAnsi="Arial" w:cs="Arial"/>
                <w:sz w:val="16"/>
                <w:szCs w:val="16"/>
                <w:lang w:val="en-US"/>
              </w:rPr>
            </w:pPr>
          </w:p>
        </w:tc>
      </w:tr>
    </w:tbl>
    <w:p w14:paraId="5E59AD79" w14:textId="77777777" w:rsidR="00351B10" w:rsidRPr="005D6AD7" w:rsidRDefault="00351B10" w:rsidP="00351B10">
      <w:pPr>
        <w:rPr>
          <w:rFonts w:ascii="Arial" w:hAnsi="Arial" w:cs="Arial"/>
          <w:sz w:val="22"/>
          <w:szCs w:val="22"/>
        </w:rPr>
      </w:pPr>
      <w:r w:rsidRPr="005D6AD7">
        <w:rPr>
          <w:rFonts w:ascii="Arial" w:hAnsi="Arial" w:cs="Arial"/>
          <w:sz w:val="22"/>
          <w:szCs w:val="22"/>
        </w:rPr>
        <w:br w:type="page"/>
      </w:r>
    </w:p>
    <w:p w14:paraId="3D54FFBC" w14:textId="719620E9" w:rsidR="001D1CDF" w:rsidRPr="005D6AD7" w:rsidRDefault="00D30521" w:rsidP="001D1CDF">
      <w:pPr>
        <w:pStyle w:val="Heading1"/>
        <w:rPr>
          <w:rFonts w:ascii="Arial" w:hAnsi="Arial" w:cs="Arial"/>
        </w:rPr>
      </w:pPr>
      <w:r w:rsidRPr="005D6AD7">
        <w:rPr>
          <w:rFonts w:ascii="Arial" w:hAnsi="Arial" w:cs="Arial"/>
        </w:rPr>
        <w:lastRenderedPageBreak/>
        <w:t>Car parking areas components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1D1CDF" w:rsidRPr="005D6AD7" w14:paraId="111530E4" w14:textId="77777777">
        <w:tc>
          <w:tcPr>
            <w:tcW w:w="2108" w:type="dxa"/>
            <w:shd w:val="clear" w:color="auto" w:fill="F2F2F2" w:themeFill="background1" w:themeFillShade="F2"/>
          </w:tcPr>
          <w:p w14:paraId="00E3A88A" w14:textId="77777777" w:rsidR="001D1CDF" w:rsidRPr="005D6AD7" w:rsidRDefault="001D1CDF">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38C5766C"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0A5CE13C"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8396B21"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DCF8A89"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E02706D"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E9FEA74"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7F22A58"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04F79BE"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3FE2699"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81B7460"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04C7AF1"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1D1CDF" w:rsidRPr="005D6AD7" w14:paraId="6F2B6BDA" w14:textId="77777777">
        <w:trPr>
          <w:trHeight w:val="454"/>
          <w:tblHeader w:val="0"/>
        </w:trPr>
        <w:tc>
          <w:tcPr>
            <w:tcW w:w="2108" w:type="dxa"/>
          </w:tcPr>
          <w:p w14:paraId="75015D4A" w14:textId="77777777" w:rsidR="001D1CDF" w:rsidRPr="005D6AD7" w:rsidRDefault="001D1CDF">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5064CC82"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606878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38AC40E"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7D8FF76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713B5C4"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A30D746"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EBF85AC"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478113E"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D3A57CE"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2476356"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7BAAA7E" w14:textId="77777777" w:rsidR="001D1CDF" w:rsidRPr="005D6AD7" w:rsidRDefault="001D1CDF">
            <w:pPr>
              <w:spacing w:before="40" w:after="40"/>
              <w:ind w:left="113" w:right="113"/>
              <w:rPr>
                <w:rFonts w:ascii="Arial" w:hAnsi="Arial" w:cs="Arial"/>
                <w:sz w:val="16"/>
                <w:szCs w:val="16"/>
                <w:lang w:val="en-US"/>
              </w:rPr>
            </w:pPr>
          </w:p>
        </w:tc>
      </w:tr>
      <w:tr w:rsidR="001D1CDF" w:rsidRPr="005D6AD7" w14:paraId="680EC70B" w14:textId="77777777">
        <w:trPr>
          <w:trHeight w:val="454"/>
          <w:tblHeader w:val="0"/>
        </w:trPr>
        <w:tc>
          <w:tcPr>
            <w:tcW w:w="2108" w:type="dxa"/>
          </w:tcPr>
          <w:p w14:paraId="6FD5805B" w14:textId="77777777" w:rsidR="001D1CDF" w:rsidRPr="005D6AD7" w:rsidRDefault="001D1CDF">
            <w:pPr>
              <w:spacing w:before="40" w:after="40"/>
              <w:ind w:left="34" w:right="113"/>
              <w:rPr>
                <w:rFonts w:ascii="Arial" w:hAnsi="Arial" w:cs="Arial"/>
                <w:sz w:val="16"/>
                <w:szCs w:val="16"/>
                <w:lang w:val="en-US"/>
              </w:rPr>
            </w:pPr>
          </w:p>
        </w:tc>
        <w:tc>
          <w:tcPr>
            <w:tcW w:w="1580" w:type="dxa"/>
          </w:tcPr>
          <w:p w14:paraId="6CAA0E21"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2ECF78E"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7E1EE41"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17E347D"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1B0896F"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C9541FD"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75115881"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357D45A6"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1E5C3A7"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68FA90D"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05500DC" w14:textId="77777777" w:rsidR="001D1CDF" w:rsidRPr="005D6AD7" w:rsidRDefault="001D1CDF">
            <w:pPr>
              <w:spacing w:before="40" w:after="40"/>
              <w:ind w:left="113" w:right="113"/>
              <w:rPr>
                <w:rFonts w:ascii="Arial" w:hAnsi="Arial" w:cs="Arial"/>
                <w:sz w:val="16"/>
                <w:szCs w:val="16"/>
                <w:lang w:val="en-US"/>
              </w:rPr>
            </w:pPr>
          </w:p>
        </w:tc>
      </w:tr>
      <w:tr w:rsidR="001D1CDF" w:rsidRPr="005D6AD7" w14:paraId="705B17DC" w14:textId="77777777">
        <w:trPr>
          <w:trHeight w:val="454"/>
          <w:tblHeader w:val="0"/>
        </w:trPr>
        <w:tc>
          <w:tcPr>
            <w:tcW w:w="2108" w:type="dxa"/>
          </w:tcPr>
          <w:p w14:paraId="19F6EA02" w14:textId="77777777" w:rsidR="001D1CDF" w:rsidRPr="005D6AD7" w:rsidRDefault="001D1CDF">
            <w:pPr>
              <w:spacing w:before="40" w:after="40"/>
              <w:ind w:left="34" w:right="113"/>
              <w:rPr>
                <w:rFonts w:ascii="Arial" w:hAnsi="Arial" w:cs="Arial"/>
                <w:sz w:val="16"/>
                <w:szCs w:val="16"/>
                <w:lang w:val="en-US"/>
              </w:rPr>
            </w:pPr>
          </w:p>
        </w:tc>
        <w:tc>
          <w:tcPr>
            <w:tcW w:w="1580" w:type="dxa"/>
          </w:tcPr>
          <w:p w14:paraId="307C0F9E"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26FDF6A"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38DAB622"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3989FAE9"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7D6B9E33"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4A0F766"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E3FDB0C"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2C330C8"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5331ED5"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532915E"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FFFB8A2" w14:textId="77777777" w:rsidR="001D1CDF" w:rsidRPr="005D6AD7" w:rsidRDefault="001D1CDF">
            <w:pPr>
              <w:spacing w:before="40" w:after="40"/>
              <w:ind w:left="113" w:right="113"/>
              <w:rPr>
                <w:rFonts w:ascii="Arial" w:hAnsi="Arial" w:cs="Arial"/>
                <w:sz w:val="16"/>
                <w:szCs w:val="16"/>
                <w:lang w:val="en-US"/>
              </w:rPr>
            </w:pPr>
          </w:p>
        </w:tc>
      </w:tr>
    </w:tbl>
    <w:p w14:paraId="71AF3A2C" w14:textId="77777777" w:rsidR="001D1CDF" w:rsidRPr="005D6AD7" w:rsidRDefault="001D1CDF" w:rsidP="001D1CDF">
      <w:pPr>
        <w:rPr>
          <w:rFonts w:ascii="Arial" w:hAnsi="Arial" w:cs="Arial"/>
          <w:lang w:val="en-US"/>
        </w:rPr>
      </w:pPr>
    </w:p>
    <w:p w14:paraId="6A578F83" w14:textId="6FA0E0E1" w:rsidR="001D1CDF" w:rsidRPr="005D6AD7" w:rsidRDefault="00EA2AC0" w:rsidP="001D1CDF">
      <w:pPr>
        <w:pStyle w:val="Heading1"/>
        <w:rPr>
          <w:rFonts w:ascii="Arial" w:hAnsi="Arial" w:cs="Arial"/>
        </w:rPr>
      </w:pPr>
      <w:r w:rsidRPr="005D6AD7">
        <w:rPr>
          <w:rFonts w:ascii="Arial" w:hAnsi="Arial" w:cs="Arial"/>
        </w:rPr>
        <w:t>Waterproofing systems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1D1CDF" w:rsidRPr="005D6AD7" w14:paraId="694CB6C7" w14:textId="77777777">
        <w:tc>
          <w:tcPr>
            <w:tcW w:w="2108" w:type="dxa"/>
            <w:shd w:val="clear" w:color="auto" w:fill="F2F2F2" w:themeFill="background1" w:themeFillShade="F2"/>
          </w:tcPr>
          <w:p w14:paraId="3C29733A" w14:textId="77777777" w:rsidR="001D1CDF" w:rsidRPr="005D6AD7" w:rsidRDefault="001D1CDF">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1D363B5C"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448FF03E"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10060B9"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68B901E"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324B2DB"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1EE3AE1"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B556982"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6BD7AAC"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E17C5D1"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10CB8A4"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01463FD"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1D1CDF" w:rsidRPr="005D6AD7" w14:paraId="06312B0E" w14:textId="77777777">
        <w:trPr>
          <w:trHeight w:val="454"/>
          <w:tblHeader w:val="0"/>
        </w:trPr>
        <w:tc>
          <w:tcPr>
            <w:tcW w:w="2108" w:type="dxa"/>
          </w:tcPr>
          <w:p w14:paraId="3F0CD047" w14:textId="77777777" w:rsidR="001D1CDF" w:rsidRPr="005D6AD7" w:rsidRDefault="001D1CDF">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699F016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406469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FCF6EE4"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3DDFEB6"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6817CCF"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09DF23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662A3E5"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1362F3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6BEB642"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3D62FB49"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94EFC49" w14:textId="77777777" w:rsidR="001D1CDF" w:rsidRPr="005D6AD7" w:rsidRDefault="001D1CDF">
            <w:pPr>
              <w:spacing w:before="40" w:after="40"/>
              <w:ind w:left="113" w:right="113"/>
              <w:rPr>
                <w:rFonts w:ascii="Arial" w:hAnsi="Arial" w:cs="Arial"/>
                <w:sz w:val="16"/>
                <w:szCs w:val="16"/>
                <w:lang w:val="en-US"/>
              </w:rPr>
            </w:pPr>
          </w:p>
        </w:tc>
      </w:tr>
      <w:tr w:rsidR="001D1CDF" w:rsidRPr="005D6AD7" w14:paraId="0B1D0B9E" w14:textId="77777777">
        <w:trPr>
          <w:trHeight w:val="454"/>
          <w:tblHeader w:val="0"/>
        </w:trPr>
        <w:tc>
          <w:tcPr>
            <w:tcW w:w="2108" w:type="dxa"/>
          </w:tcPr>
          <w:p w14:paraId="274D63D9" w14:textId="77777777" w:rsidR="001D1CDF" w:rsidRPr="005D6AD7" w:rsidRDefault="001D1CDF">
            <w:pPr>
              <w:spacing w:before="40" w:after="40"/>
              <w:ind w:left="34" w:right="113"/>
              <w:rPr>
                <w:rFonts w:ascii="Arial" w:hAnsi="Arial" w:cs="Arial"/>
                <w:sz w:val="16"/>
                <w:szCs w:val="16"/>
                <w:lang w:val="en-US"/>
              </w:rPr>
            </w:pPr>
          </w:p>
        </w:tc>
        <w:tc>
          <w:tcPr>
            <w:tcW w:w="1580" w:type="dxa"/>
          </w:tcPr>
          <w:p w14:paraId="5EFC324E"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C22B634"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AB49088"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C196840"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5C15DF5"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63E397A"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C2FBD03"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E72DEB3"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7D66539"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6F620A4"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B4EDA64" w14:textId="77777777" w:rsidR="001D1CDF" w:rsidRPr="005D6AD7" w:rsidRDefault="001D1CDF">
            <w:pPr>
              <w:spacing w:before="40" w:after="40"/>
              <w:ind w:left="113" w:right="113"/>
              <w:rPr>
                <w:rFonts w:ascii="Arial" w:hAnsi="Arial" w:cs="Arial"/>
                <w:sz w:val="16"/>
                <w:szCs w:val="16"/>
                <w:lang w:val="en-US"/>
              </w:rPr>
            </w:pPr>
          </w:p>
        </w:tc>
      </w:tr>
      <w:tr w:rsidR="001D1CDF" w:rsidRPr="005D6AD7" w14:paraId="31627BCC" w14:textId="77777777">
        <w:trPr>
          <w:trHeight w:val="454"/>
          <w:tblHeader w:val="0"/>
        </w:trPr>
        <w:tc>
          <w:tcPr>
            <w:tcW w:w="2108" w:type="dxa"/>
          </w:tcPr>
          <w:p w14:paraId="74536557" w14:textId="77777777" w:rsidR="001D1CDF" w:rsidRPr="005D6AD7" w:rsidRDefault="001D1CDF">
            <w:pPr>
              <w:spacing w:before="40" w:after="40"/>
              <w:ind w:left="34" w:right="113"/>
              <w:rPr>
                <w:rFonts w:ascii="Arial" w:hAnsi="Arial" w:cs="Arial"/>
                <w:sz w:val="16"/>
                <w:szCs w:val="16"/>
                <w:lang w:val="en-US"/>
              </w:rPr>
            </w:pPr>
          </w:p>
        </w:tc>
        <w:tc>
          <w:tcPr>
            <w:tcW w:w="1580" w:type="dxa"/>
          </w:tcPr>
          <w:p w14:paraId="3E63BC9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34765D8"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351AD9A6"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21C8866"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7BA99BC0"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34C907C4"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F3BBD27"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1D43791"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5648A92"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D24D52A"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91262BB" w14:textId="77777777" w:rsidR="001D1CDF" w:rsidRPr="005D6AD7" w:rsidRDefault="001D1CDF">
            <w:pPr>
              <w:spacing w:before="40" w:after="40"/>
              <w:ind w:left="113" w:right="113"/>
              <w:rPr>
                <w:rFonts w:ascii="Arial" w:hAnsi="Arial" w:cs="Arial"/>
                <w:sz w:val="16"/>
                <w:szCs w:val="16"/>
                <w:lang w:val="en-US"/>
              </w:rPr>
            </w:pPr>
          </w:p>
        </w:tc>
      </w:tr>
    </w:tbl>
    <w:p w14:paraId="2A340F1D" w14:textId="77777777" w:rsidR="001D1CDF" w:rsidRPr="005D6AD7" w:rsidRDefault="001D1CDF" w:rsidP="001D1CDF">
      <w:pPr>
        <w:rPr>
          <w:rFonts w:ascii="Arial" w:hAnsi="Arial" w:cs="Arial"/>
          <w:lang w:val="en-US"/>
        </w:rPr>
      </w:pPr>
    </w:p>
    <w:p w14:paraId="2A348262" w14:textId="582A4EA0" w:rsidR="001D1CDF" w:rsidRPr="005D6AD7" w:rsidRDefault="00ED348E" w:rsidP="001D1CDF">
      <w:pPr>
        <w:pStyle w:val="Heading1"/>
        <w:rPr>
          <w:rFonts w:ascii="Arial" w:hAnsi="Arial" w:cs="Arial"/>
        </w:rPr>
      </w:pPr>
      <w:proofErr w:type="gramStart"/>
      <w:r w:rsidRPr="005D6AD7">
        <w:rPr>
          <w:rFonts w:ascii="Arial" w:hAnsi="Arial" w:cs="Arial"/>
        </w:rPr>
        <w:t>Other</w:t>
      </w:r>
      <w:proofErr w:type="gramEnd"/>
      <w:r w:rsidRPr="005D6AD7">
        <w:rPr>
          <w:rFonts w:ascii="Arial" w:hAnsi="Arial" w:cs="Arial"/>
        </w:rPr>
        <w:t xml:space="preserve"> category (specify)</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1D1CDF" w:rsidRPr="005D6AD7" w14:paraId="27D2E01B" w14:textId="77777777">
        <w:tc>
          <w:tcPr>
            <w:tcW w:w="2108" w:type="dxa"/>
            <w:shd w:val="clear" w:color="auto" w:fill="F2F2F2" w:themeFill="background1" w:themeFillShade="F2"/>
          </w:tcPr>
          <w:p w14:paraId="3B7AC1F1" w14:textId="77777777" w:rsidR="001D1CDF" w:rsidRPr="005D6AD7" w:rsidRDefault="001D1CDF">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6F6F1A4E"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145127C9"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87010D5"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E426171"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3A11061"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34FE3B65"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8396996"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D945570"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6E9EA17F"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56A6700F"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A25D115" w14:textId="77777777" w:rsidR="001D1CDF" w:rsidRPr="005D6AD7" w:rsidRDefault="001D1CD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1D1CDF" w:rsidRPr="005D6AD7" w14:paraId="2F35D54D" w14:textId="77777777">
        <w:trPr>
          <w:trHeight w:val="454"/>
          <w:tblHeader w:val="0"/>
        </w:trPr>
        <w:tc>
          <w:tcPr>
            <w:tcW w:w="2108" w:type="dxa"/>
          </w:tcPr>
          <w:p w14:paraId="5FEC3E9A" w14:textId="77777777" w:rsidR="001D1CDF" w:rsidRPr="005D6AD7" w:rsidRDefault="001D1CDF">
            <w:pPr>
              <w:spacing w:before="40" w:after="40"/>
              <w:ind w:left="34" w:right="113"/>
              <w:rPr>
                <w:rFonts w:ascii="Arial" w:hAnsi="Arial" w:cs="Arial"/>
                <w:i/>
                <w:iCs/>
                <w:sz w:val="16"/>
                <w:szCs w:val="16"/>
                <w:lang w:val="en-US"/>
              </w:rPr>
            </w:pPr>
            <w:r w:rsidRPr="005D6AD7">
              <w:rPr>
                <w:rFonts w:ascii="Arial" w:hAnsi="Arial" w:cs="Arial"/>
                <w:i/>
                <w:iCs/>
                <w:sz w:val="16"/>
                <w:szCs w:val="16"/>
                <w:lang w:val="en-US"/>
              </w:rPr>
              <w:t>[Item and work specify]</w:t>
            </w:r>
          </w:p>
        </w:tc>
        <w:tc>
          <w:tcPr>
            <w:tcW w:w="1580" w:type="dxa"/>
          </w:tcPr>
          <w:p w14:paraId="052A8F23"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CC1E87D"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600D4C8"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8EFE08A"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585C67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81C26F0"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7B0E9F3F"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7B0040D3"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3C3D21E"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A609F4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7CBC449" w14:textId="77777777" w:rsidR="001D1CDF" w:rsidRPr="005D6AD7" w:rsidRDefault="001D1CDF">
            <w:pPr>
              <w:spacing w:before="40" w:after="40"/>
              <w:ind w:left="113" w:right="113"/>
              <w:rPr>
                <w:rFonts w:ascii="Arial" w:hAnsi="Arial" w:cs="Arial"/>
                <w:sz w:val="16"/>
                <w:szCs w:val="16"/>
                <w:lang w:val="en-US"/>
              </w:rPr>
            </w:pPr>
          </w:p>
        </w:tc>
      </w:tr>
      <w:tr w:rsidR="001D1CDF" w:rsidRPr="005D6AD7" w14:paraId="6ED10520" w14:textId="77777777">
        <w:trPr>
          <w:trHeight w:val="454"/>
          <w:tblHeader w:val="0"/>
        </w:trPr>
        <w:tc>
          <w:tcPr>
            <w:tcW w:w="2108" w:type="dxa"/>
          </w:tcPr>
          <w:p w14:paraId="3F44A7F7" w14:textId="77777777" w:rsidR="001D1CDF" w:rsidRPr="005D6AD7" w:rsidRDefault="001D1CDF">
            <w:pPr>
              <w:spacing w:before="40" w:after="40"/>
              <w:ind w:left="34" w:right="113"/>
              <w:rPr>
                <w:rFonts w:ascii="Arial" w:hAnsi="Arial" w:cs="Arial"/>
                <w:sz w:val="16"/>
                <w:szCs w:val="16"/>
                <w:lang w:val="en-US"/>
              </w:rPr>
            </w:pPr>
          </w:p>
        </w:tc>
        <w:tc>
          <w:tcPr>
            <w:tcW w:w="1580" w:type="dxa"/>
          </w:tcPr>
          <w:p w14:paraId="47EC8306"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76B6448"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DF2F599"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7CC4C772"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4244A97"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F4E452B"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8C052F2"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53ADCF7"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E3BBB68"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34917028"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4A886D2C" w14:textId="77777777" w:rsidR="001D1CDF" w:rsidRPr="005D6AD7" w:rsidRDefault="001D1CDF">
            <w:pPr>
              <w:spacing w:before="40" w:after="40"/>
              <w:ind w:left="113" w:right="113"/>
              <w:rPr>
                <w:rFonts w:ascii="Arial" w:hAnsi="Arial" w:cs="Arial"/>
                <w:sz w:val="16"/>
                <w:szCs w:val="16"/>
                <w:lang w:val="en-US"/>
              </w:rPr>
            </w:pPr>
          </w:p>
        </w:tc>
      </w:tr>
      <w:tr w:rsidR="001D1CDF" w:rsidRPr="005D6AD7" w14:paraId="1E1747EB" w14:textId="77777777">
        <w:trPr>
          <w:trHeight w:val="454"/>
          <w:tblHeader w:val="0"/>
        </w:trPr>
        <w:tc>
          <w:tcPr>
            <w:tcW w:w="2108" w:type="dxa"/>
          </w:tcPr>
          <w:p w14:paraId="63BE9C27" w14:textId="77777777" w:rsidR="001D1CDF" w:rsidRPr="005D6AD7" w:rsidRDefault="001D1CDF">
            <w:pPr>
              <w:spacing w:before="40" w:after="40"/>
              <w:ind w:left="34" w:right="113"/>
              <w:rPr>
                <w:rFonts w:ascii="Arial" w:hAnsi="Arial" w:cs="Arial"/>
                <w:sz w:val="16"/>
                <w:szCs w:val="16"/>
                <w:lang w:val="en-US"/>
              </w:rPr>
            </w:pPr>
          </w:p>
        </w:tc>
        <w:tc>
          <w:tcPr>
            <w:tcW w:w="1580" w:type="dxa"/>
          </w:tcPr>
          <w:p w14:paraId="22796401"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5FE3A0E"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505EDB3"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6F7CB1DC"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DC029DA"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70125D72"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B97C2AC"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5813F575"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10BC7375"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28A5FCD6" w14:textId="77777777" w:rsidR="001D1CDF" w:rsidRPr="005D6AD7" w:rsidRDefault="001D1CDF">
            <w:pPr>
              <w:spacing w:before="40" w:after="40"/>
              <w:ind w:left="113" w:right="113"/>
              <w:rPr>
                <w:rFonts w:ascii="Arial" w:hAnsi="Arial" w:cs="Arial"/>
                <w:sz w:val="16"/>
                <w:szCs w:val="16"/>
                <w:lang w:val="en-US"/>
              </w:rPr>
            </w:pPr>
          </w:p>
        </w:tc>
        <w:tc>
          <w:tcPr>
            <w:tcW w:w="1191" w:type="dxa"/>
          </w:tcPr>
          <w:p w14:paraId="02E17377" w14:textId="77777777" w:rsidR="001D1CDF" w:rsidRPr="005D6AD7" w:rsidRDefault="001D1CDF">
            <w:pPr>
              <w:spacing w:before="40" w:after="40"/>
              <w:ind w:left="113" w:right="113"/>
              <w:rPr>
                <w:rFonts w:ascii="Arial" w:hAnsi="Arial" w:cs="Arial"/>
                <w:sz w:val="16"/>
                <w:szCs w:val="16"/>
                <w:lang w:val="en-US"/>
              </w:rPr>
            </w:pPr>
          </w:p>
        </w:tc>
      </w:tr>
    </w:tbl>
    <w:p w14:paraId="7E2EB1E0" w14:textId="77777777" w:rsidR="001D1CDF" w:rsidRPr="005D6AD7" w:rsidRDefault="001D1CDF" w:rsidP="001D1CDF">
      <w:pPr>
        <w:rPr>
          <w:rFonts w:ascii="Arial" w:hAnsi="Arial" w:cs="Arial"/>
          <w:sz w:val="22"/>
          <w:szCs w:val="22"/>
        </w:rPr>
      </w:pPr>
      <w:r w:rsidRPr="005D6AD7">
        <w:rPr>
          <w:rFonts w:ascii="Arial" w:hAnsi="Arial" w:cs="Arial"/>
          <w:sz w:val="22"/>
          <w:szCs w:val="22"/>
        </w:rPr>
        <w:br w:type="page"/>
      </w:r>
    </w:p>
    <w:p w14:paraId="5AE6E47D" w14:textId="77777777" w:rsidR="00F57B3F" w:rsidRPr="005D6AD7" w:rsidRDefault="00F57B3F" w:rsidP="00F57B3F">
      <w:pPr>
        <w:rPr>
          <w:rFonts w:ascii="Arial" w:hAnsi="Arial" w:cs="Arial"/>
          <w:lang w:val="en-US"/>
        </w:rPr>
      </w:pPr>
    </w:p>
    <w:p w14:paraId="66D86714" w14:textId="4E3276AA" w:rsidR="00F57B3F" w:rsidRPr="005D6AD7" w:rsidRDefault="00205D56" w:rsidP="00F57B3F">
      <w:pPr>
        <w:pStyle w:val="Heading1"/>
        <w:rPr>
          <w:rFonts w:ascii="Arial" w:hAnsi="Arial" w:cs="Arial"/>
        </w:rPr>
      </w:pPr>
      <w:r w:rsidRPr="005D6AD7">
        <w:rPr>
          <w:rFonts w:ascii="Arial" w:hAnsi="Arial" w:cs="Arial"/>
        </w:rPr>
        <w:t>Totals</w:t>
      </w:r>
    </w:p>
    <w:tbl>
      <w:tblPr>
        <w:tblStyle w:val="TableGrid"/>
        <w:tblW w:w="15598" w:type="dxa"/>
        <w:tblInd w:w="-147" w:type="dxa"/>
        <w:tblLayout w:type="fixed"/>
        <w:tblCellMar>
          <w:left w:w="0" w:type="dxa"/>
          <w:right w:w="0" w:type="dxa"/>
        </w:tblCellMar>
        <w:tblLook w:val="04A0" w:firstRow="1" w:lastRow="0" w:firstColumn="1" w:lastColumn="0" w:noHBand="0" w:noVBand="1"/>
      </w:tblPr>
      <w:tblGrid>
        <w:gridCol w:w="2108"/>
        <w:gridCol w:w="1580"/>
        <w:gridCol w:w="1191"/>
        <w:gridCol w:w="1191"/>
        <w:gridCol w:w="1191"/>
        <w:gridCol w:w="1191"/>
        <w:gridCol w:w="1191"/>
        <w:gridCol w:w="1191"/>
        <w:gridCol w:w="1191"/>
        <w:gridCol w:w="1191"/>
        <w:gridCol w:w="1191"/>
        <w:gridCol w:w="1191"/>
      </w:tblGrid>
      <w:tr w:rsidR="00F57B3F" w:rsidRPr="005D6AD7" w14:paraId="2AA5C937" w14:textId="77777777">
        <w:tc>
          <w:tcPr>
            <w:tcW w:w="2108" w:type="dxa"/>
            <w:shd w:val="clear" w:color="auto" w:fill="F2F2F2" w:themeFill="background1" w:themeFillShade="F2"/>
          </w:tcPr>
          <w:p w14:paraId="16F748AE" w14:textId="77777777" w:rsidR="00F57B3F" w:rsidRPr="005D6AD7" w:rsidRDefault="00F57B3F">
            <w:pPr>
              <w:spacing w:before="40" w:after="40"/>
              <w:ind w:left="34" w:right="113"/>
              <w:rPr>
                <w:rFonts w:ascii="Arial" w:hAnsi="Arial" w:cs="Arial"/>
                <w:b/>
                <w:bCs/>
                <w:sz w:val="16"/>
                <w:szCs w:val="16"/>
                <w:lang w:val="en-US"/>
              </w:rPr>
            </w:pPr>
            <w:r w:rsidRPr="005D6AD7">
              <w:rPr>
                <w:rFonts w:ascii="Arial" w:hAnsi="Arial" w:cs="Arial"/>
                <w:b/>
                <w:bCs/>
                <w:sz w:val="16"/>
                <w:szCs w:val="16"/>
              </w:rPr>
              <w:t>Capital works expenditure items and proposed work</w:t>
            </w:r>
          </w:p>
        </w:tc>
        <w:tc>
          <w:tcPr>
            <w:tcW w:w="1580" w:type="dxa"/>
            <w:shd w:val="clear" w:color="auto" w:fill="F2F2F2" w:themeFill="background1" w:themeFillShade="F2"/>
          </w:tcPr>
          <w:p w14:paraId="27ABE998"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Current cost</w:t>
            </w:r>
          </w:p>
        </w:tc>
        <w:tc>
          <w:tcPr>
            <w:tcW w:w="1191" w:type="dxa"/>
            <w:shd w:val="clear" w:color="auto" w:fill="F2F2F2" w:themeFill="background1" w:themeFillShade="F2"/>
          </w:tcPr>
          <w:p w14:paraId="092D3068"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25A6C480"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2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9CD1741"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3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C01C74C"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4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0B47684F"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5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D794CEE"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6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1892313"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7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451356DC"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8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11F8104A"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9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c>
          <w:tcPr>
            <w:tcW w:w="1191" w:type="dxa"/>
            <w:shd w:val="clear" w:color="auto" w:fill="F2F2F2" w:themeFill="background1" w:themeFillShade="F2"/>
          </w:tcPr>
          <w:p w14:paraId="74959C9B" w14:textId="77777777" w:rsidR="00F57B3F" w:rsidRPr="005D6AD7" w:rsidRDefault="00F57B3F">
            <w:pPr>
              <w:spacing w:before="40" w:after="40"/>
              <w:ind w:left="113" w:right="113"/>
              <w:rPr>
                <w:rFonts w:ascii="Arial" w:hAnsi="Arial" w:cs="Arial"/>
                <w:b/>
                <w:bCs/>
                <w:sz w:val="16"/>
                <w:szCs w:val="16"/>
                <w:lang w:val="en-US"/>
              </w:rPr>
            </w:pPr>
            <w:r w:rsidRPr="005D6AD7">
              <w:rPr>
                <w:rFonts w:ascii="Arial" w:hAnsi="Arial" w:cs="Arial"/>
                <w:b/>
                <w:bCs/>
                <w:sz w:val="16"/>
                <w:szCs w:val="16"/>
              </w:rPr>
              <w:t>Details of proposed cost Year 10 (</w:t>
            </w:r>
            <w:proofErr w:type="spellStart"/>
            <w:r w:rsidRPr="005D6AD7">
              <w:rPr>
                <w:rFonts w:ascii="Arial" w:hAnsi="Arial" w:cs="Arial"/>
                <w:b/>
                <w:bCs/>
                <w:sz w:val="16"/>
                <w:szCs w:val="16"/>
              </w:rPr>
              <w:t>yyyy</w:t>
            </w:r>
            <w:proofErr w:type="spellEnd"/>
            <w:r w:rsidRPr="005D6AD7">
              <w:rPr>
                <w:rFonts w:ascii="Arial" w:hAnsi="Arial" w:cs="Arial"/>
                <w:b/>
                <w:bCs/>
                <w:sz w:val="16"/>
                <w:szCs w:val="16"/>
              </w:rPr>
              <w:t>)</w:t>
            </w:r>
          </w:p>
        </w:tc>
      </w:tr>
      <w:tr w:rsidR="00F57B3F" w:rsidRPr="005D6AD7" w14:paraId="15355316" w14:textId="77777777">
        <w:trPr>
          <w:trHeight w:val="454"/>
          <w:tblHeader w:val="0"/>
        </w:trPr>
        <w:tc>
          <w:tcPr>
            <w:tcW w:w="2108" w:type="dxa"/>
          </w:tcPr>
          <w:p w14:paraId="352513D4" w14:textId="150BA320" w:rsidR="00F57B3F" w:rsidRPr="005D6AD7" w:rsidRDefault="00D4195B">
            <w:pPr>
              <w:spacing w:before="40" w:after="40"/>
              <w:ind w:left="34" w:right="113"/>
              <w:rPr>
                <w:rFonts w:ascii="Arial" w:hAnsi="Arial" w:cs="Arial"/>
                <w:b/>
                <w:bCs/>
                <w:sz w:val="16"/>
                <w:szCs w:val="16"/>
                <w:lang w:val="en-US"/>
              </w:rPr>
            </w:pPr>
            <w:r w:rsidRPr="005D6AD7">
              <w:rPr>
                <w:rFonts w:ascii="Arial" w:hAnsi="Arial" w:cs="Arial"/>
                <w:b/>
                <w:bCs/>
                <w:sz w:val="16"/>
                <w:szCs w:val="16"/>
                <w:lang w:val="en-US"/>
              </w:rPr>
              <w:t>Total expenses including GST</w:t>
            </w:r>
          </w:p>
        </w:tc>
        <w:tc>
          <w:tcPr>
            <w:tcW w:w="1580" w:type="dxa"/>
          </w:tcPr>
          <w:p w14:paraId="6A76857A"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5FEB94E0"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6BBB435E"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0A145FDE"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4AAE7EB8"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23404617"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73CDB3BF"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3575ACF5"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7E791588"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063BFD25"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466B15EF" w14:textId="77777777" w:rsidR="00F57B3F" w:rsidRPr="005D6AD7" w:rsidRDefault="00F57B3F">
            <w:pPr>
              <w:spacing w:before="40" w:after="40"/>
              <w:ind w:left="113" w:right="113"/>
              <w:rPr>
                <w:rFonts w:ascii="Arial" w:hAnsi="Arial" w:cs="Arial"/>
                <w:sz w:val="16"/>
                <w:szCs w:val="16"/>
                <w:lang w:val="en-US"/>
              </w:rPr>
            </w:pPr>
          </w:p>
        </w:tc>
      </w:tr>
      <w:tr w:rsidR="00F57B3F" w:rsidRPr="005D6AD7" w14:paraId="5B07CC58" w14:textId="77777777">
        <w:trPr>
          <w:trHeight w:val="454"/>
          <w:tblHeader w:val="0"/>
        </w:trPr>
        <w:tc>
          <w:tcPr>
            <w:tcW w:w="2108" w:type="dxa"/>
          </w:tcPr>
          <w:p w14:paraId="39C11DA1" w14:textId="70970BB6" w:rsidR="00F57B3F" w:rsidRPr="005D6AD7" w:rsidRDefault="00CD3FAA">
            <w:pPr>
              <w:spacing w:before="40" w:after="40"/>
              <w:ind w:left="34" w:right="113"/>
              <w:rPr>
                <w:rFonts w:ascii="Arial" w:hAnsi="Arial" w:cs="Arial"/>
                <w:sz w:val="16"/>
                <w:szCs w:val="16"/>
                <w:lang w:val="en-US"/>
              </w:rPr>
            </w:pPr>
            <w:r w:rsidRPr="005D6AD7">
              <w:rPr>
                <w:rFonts w:ascii="Arial" w:hAnsi="Arial" w:cs="Arial"/>
                <w:b/>
                <w:bCs/>
                <w:sz w:val="16"/>
                <w:szCs w:val="16"/>
                <w:lang w:val="en-US"/>
              </w:rPr>
              <w:t>Contingency allowance including GST</w:t>
            </w:r>
          </w:p>
        </w:tc>
        <w:tc>
          <w:tcPr>
            <w:tcW w:w="1580" w:type="dxa"/>
          </w:tcPr>
          <w:p w14:paraId="409A6A87"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7EF589FE"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2CBBC405"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3A5BB947"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6BDF9AE1"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7C458B84"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130648CF"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7323D86E"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4132ECBF"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59B12DBB"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7D3450AC" w14:textId="77777777" w:rsidR="00F57B3F" w:rsidRPr="005D6AD7" w:rsidRDefault="00F57B3F">
            <w:pPr>
              <w:spacing w:before="40" w:after="40"/>
              <w:ind w:left="113" w:right="113"/>
              <w:rPr>
                <w:rFonts w:ascii="Arial" w:hAnsi="Arial" w:cs="Arial"/>
                <w:sz w:val="16"/>
                <w:szCs w:val="16"/>
                <w:lang w:val="en-US"/>
              </w:rPr>
            </w:pPr>
          </w:p>
        </w:tc>
      </w:tr>
      <w:tr w:rsidR="00F57B3F" w:rsidRPr="005D6AD7" w14:paraId="07674B8B" w14:textId="77777777">
        <w:trPr>
          <w:trHeight w:val="454"/>
          <w:tblHeader w:val="0"/>
        </w:trPr>
        <w:tc>
          <w:tcPr>
            <w:tcW w:w="2108" w:type="dxa"/>
          </w:tcPr>
          <w:p w14:paraId="55374188" w14:textId="3758655E" w:rsidR="00F57B3F" w:rsidRPr="005D6AD7" w:rsidRDefault="00DB05CF">
            <w:pPr>
              <w:spacing w:before="40" w:after="40"/>
              <w:ind w:left="34" w:right="113"/>
              <w:rPr>
                <w:rFonts w:ascii="Arial" w:hAnsi="Arial" w:cs="Arial"/>
                <w:sz w:val="16"/>
                <w:szCs w:val="16"/>
                <w:lang w:val="en-US"/>
              </w:rPr>
            </w:pPr>
            <w:r w:rsidRPr="005D6AD7">
              <w:rPr>
                <w:rFonts w:ascii="Arial" w:hAnsi="Arial" w:cs="Arial"/>
                <w:b/>
                <w:bCs/>
                <w:sz w:val="16"/>
                <w:szCs w:val="16"/>
                <w:lang w:val="en-US"/>
              </w:rPr>
              <w:t>Grand total – expenses plus contingency allowance, including GST</w:t>
            </w:r>
          </w:p>
        </w:tc>
        <w:tc>
          <w:tcPr>
            <w:tcW w:w="1580" w:type="dxa"/>
          </w:tcPr>
          <w:p w14:paraId="43D9D805"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17411AF3"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37B39BAB"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0067BC3A"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26ACAD07"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4976A29C"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67492452"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7C033BF8"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2320A5A9"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368014F1" w14:textId="77777777" w:rsidR="00F57B3F" w:rsidRPr="005D6AD7" w:rsidRDefault="00F57B3F">
            <w:pPr>
              <w:spacing w:before="40" w:after="40"/>
              <w:ind w:left="113" w:right="113"/>
              <w:rPr>
                <w:rFonts w:ascii="Arial" w:hAnsi="Arial" w:cs="Arial"/>
                <w:sz w:val="16"/>
                <w:szCs w:val="16"/>
                <w:lang w:val="en-US"/>
              </w:rPr>
            </w:pPr>
          </w:p>
        </w:tc>
        <w:tc>
          <w:tcPr>
            <w:tcW w:w="1191" w:type="dxa"/>
          </w:tcPr>
          <w:p w14:paraId="6AB04581" w14:textId="77777777" w:rsidR="00F57B3F" w:rsidRPr="005D6AD7" w:rsidRDefault="00F57B3F">
            <w:pPr>
              <w:spacing w:before="40" w:after="40"/>
              <w:ind w:left="113" w:right="113"/>
              <w:rPr>
                <w:rFonts w:ascii="Arial" w:hAnsi="Arial" w:cs="Arial"/>
                <w:sz w:val="16"/>
                <w:szCs w:val="16"/>
                <w:lang w:val="en-US"/>
              </w:rPr>
            </w:pPr>
          </w:p>
        </w:tc>
      </w:tr>
    </w:tbl>
    <w:p w14:paraId="03135F2A" w14:textId="77777777" w:rsidR="009B14E4" w:rsidRPr="005D6AD7" w:rsidRDefault="009B14E4">
      <w:pPr>
        <w:rPr>
          <w:rFonts w:ascii="Arial" w:hAnsi="Arial" w:cs="Arial"/>
          <w:sz w:val="22"/>
          <w:szCs w:val="22"/>
        </w:rPr>
      </w:pPr>
    </w:p>
    <w:p w14:paraId="6BD506AC" w14:textId="58C73BC0" w:rsidR="000F2CD3" w:rsidRPr="005D6AD7" w:rsidRDefault="000F2CD3" w:rsidP="000F2CD3">
      <w:pPr>
        <w:pStyle w:val="Heading2"/>
        <w:numPr>
          <w:ilvl w:val="0"/>
          <w:numId w:val="7"/>
        </w:numPr>
        <w:spacing w:before="120" w:line="278" w:lineRule="auto"/>
        <w:ind w:left="0" w:right="284" w:firstLine="0"/>
        <w:rPr>
          <w:rFonts w:ascii="Arial" w:hAnsi="Arial" w:cs="Arial"/>
          <w:sz w:val="24"/>
          <w:szCs w:val="24"/>
        </w:rPr>
      </w:pPr>
      <w:r w:rsidRPr="005D6AD7">
        <w:rPr>
          <w:rFonts w:ascii="Arial" w:hAnsi="Arial" w:cs="Arial"/>
          <w:sz w:val="24"/>
          <w:szCs w:val="24"/>
        </w:rPr>
        <w:t>Source of funding</w:t>
      </w:r>
    </w:p>
    <w:p w14:paraId="43C38B05" w14:textId="77777777" w:rsidR="000F2CD3" w:rsidRPr="005D6AD7" w:rsidRDefault="000F2CD3" w:rsidP="000F2CD3">
      <w:pPr>
        <w:spacing w:before="120" w:after="0" w:line="264" w:lineRule="auto"/>
        <w:rPr>
          <w:rFonts w:ascii="Arial" w:hAnsi="Arial" w:cs="Arial"/>
          <w:sz w:val="22"/>
          <w:szCs w:val="22"/>
        </w:rPr>
      </w:pPr>
      <w:r w:rsidRPr="005D6AD7">
        <w:rPr>
          <w:rFonts w:ascii="Arial" w:hAnsi="Arial" w:cs="Arial"/>
          <w:sz w:val="22"/>
          <w:szCs w:val="22"/>
        </w:rPr>
        <w:t>The following table is used to calculate the cash flow of the capital works fund. This will help ensure that there are sufficient monies to meet anticipated expenses in each year they occur and through the course of the 10 years of the capital works fund plan.</w:t>
      </w:r>
    </w:p>
    <w:p w14:paraId="3FB91788" w14:textId="77777777" w:rsidR="000F2CD3" w:rsidRPr="005D6AD7" w:rsidRDefault="000F2CD3" w:rsidP="0064549B">
      <w:pPr>
        <w:spacing w:before="120" w:after="0" w:line="264" w:lineRule="auto"/>
        <w:rPr>
          <w:rFonts w:ascii="Arial" w:hAnsi="Arial" w:cs="Arial"/>
          <w:sz w:val="22"/>
          <w:szCs w:val="22"/>
        </w:rPr>
      </w:pPr>
      <w:r w:rsidRPr="005D6AD7">
        <w:rPr>
          <w:rFonts w:ascii="Arial" w:hAnsi="Arial" w:cs="Arial"/>
          <w:sz w:val="22"/>
          <w:szCs w:val="22"/>
        </w:rPr>
        <w:t>Complete the table for each year of the plan, starting with the opening balance of the fund. Add the total levy contributions for that year and any interest after tax earned on those contributions. Subtract the anticipated expenses incurred in that year from the combined figure of the opening balance, interest and total levy contributions. This will give the closing balance for that year. This closing balance figure forms the opening balance of the fund for the next year of the plan.</w:t>
      </w:r>
    </w:p>
    <w:p w14:paraId="14804544" w14:textId="77777777" w:rsidR="006C76EB" w:rsidRPr="005D6AD7" w:rsidRDefault="006C76EB" w:rsidP="00656DC2">
      <w:pPr>
        <w:spacing w:after="0" w:line="264" w:lineRule="auto"/>
        <w:ind w:left="284"/>
        <w:rPr>
          <w:rFonts w:ascii="Arial" w:hAnsi="Arial" w:cs="Arial"/>
          <w:sz w:val="22"/>
          <w:szCs w:val="22"/>
        </w:rPr>
      </w:pPr>
    </w:p>
    <w:tbl>
      <w:tblPr>
        <w:tblStyle w:val="TableGrid"/>
        <w:tblW w:w="153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19"/>
        <w:gridCol w:w="1219"/>
        <w:gridCol w:w="1219"/>
        <w:gridCol w:w="1219"/>
        <w:gridCol w:w="1219"/>
        <w:gridCol w:w="1219"/>
        <w:gridCol w:w="1219"/>
        <w:gridCol w:w="1219"/>
        <w:gridCol w:w="1219"/>
        <w:gridCol w:w="1219"/>
        <w:gridCol w:w="1219"/>
      </w:tblGrid>
      <w:tr w:rsidR="00962C14" w:rsidRPr="005D6AD7" w14:paraId="27F84A9D" w14:textId="77777777" w:rsidTr="00A2354B">
        <w:tc>
          <w:tcPr>
            <w:tcW w:w="3119" w:type="dxa"/>
            <w:shd w:val="clear" w:color="auto" w:fill="FFFFFF" w:themeFill="background1"/>
            <w:tcMar>
              <w:left w:w="0" w:type="dxa"/>
              <w:right w:w="0" w:type="dxa"/>
            </w:tcMar>
          </w:tcPr>
          <w:p w14:paraId="657C05B0" w14:textId="27E2FF5F"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Plan year</w:t>
            </w:r>
          </w:p>
        </w:tc>
        <w:tc>
          <w:tcPr>
            <w:tcW w:w="1219" w:type="dxa"/>
            <w:shd w:val="clear" w:color="auto" w:fill="FFFFFF" w:themeFill="background1"/>
          </w:tcPr>
          <w:p w14:paraId="61F32F6A" w14:textId="4A6B9576"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1</w:t>
            </w:r>
          </w:p>
        </w:tc>
        <w:tc>
          <w:tcPr>
            <w:tcW w:w="1219" w:type="dxa"/>
            <w:shd w:val="clear" w:color="auto" w:fill="FFFFFF" w:themeFill="background1"/>
          </w:tcPr>
          <w:p w14:paraId="496EE6B9" w14:textId="1C51A151"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2</w:t>
            </w:r>
          </w:p>
        </w:tc>
        <w:tc>
          <w:tcPr>
            <w:tcW w:w="1219" w:type="dxa"/>
            <w:shd w:val="clear" w:color="auto" w:fill="FFFFFF" w:themeFill="background1"/>
          </w:tcPr>
          <w:p w14:paraId="3E9632A8" w14:textId="02A664EA"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3</w:t>
            </w:r>
          </w:p>
        </w:tc>
        <w:tc>
          <w:tcPr>
            <w:tcW w:w="1219" w:type="dxa"/>
            <w:shd w:val="clear" w:color="auto" w:fill="FFFFFF" w:themeFill="background1"/>
          </w:tcPr>
          <w:p w14:paraId="23221CA4" w14:textId="447A193C"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4</w:t>
            </w:r>
          </w:p>
        </w:tc>
        <w:tc>
          <w:tcPr>
            <w:tcW w:w="1219" w:type="dxa"/>
            <w:shd w:val="clear" w:color="auto" w:fill="FFFFFF" w:themeFill="background1"/>
          </w:tcPr>
          <w:p w14:paraId="6EB18F99" w14:textId="1B26DD6E"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5</w:t>
            </w:r>
          </w:p>
        </w:tc>
        <w:tc>
          <w:tcPr>
            <w:tcW w:w="1219" w:type="dxa"/>
            <w:shd w:val="clear" w:color="auto" w:fill="FFFFFF" w:themeFill="background1"/>
          </w:tcPr>
          <w:p w14:paraId="2CDEE07C" w14:textId="3D098C25"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6</w:t>
            </w:r>
          </w:p>
        </w:tc>
        <w:tc>
          <w:tcPr>
            <w:tcW w:w="1219" w:type="dxa"/>
            <w:shd w:val="clear" w:color="auto" w:fill="FFFFFF" w:themeFill="background1"/>
          </w:tcPr>
          <w:p w14:paraId="7D56D148" w14:textId="32523059"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7</w:t>
            </w:r>
          </w:p>
        </w:tc>
        <w:tc>
          <w:tcPr>
            <w:tcW w:w="1219" w:type="dxa"/>
            <w:shd w:val="clear" w:color="auto" w:fill="FFFFFF" w:themeFill="background1"/>
          </w:tcPr>
          <w:p w14:paraId="06A7A801" w14:textId="59C1F42E"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8</w:t>
            </w:r>
          </w:p>
        </w:tc>
        <w:tc>
          <w:tcPr>
            <w:tcW w:w="1219" w:type="dxa"/>
            <w:shd w:val="clear" w:color="auto" w:fill="FFFFFF" w:themeFill="background1"/>
          </w:tcPr>
          <w:p w14:paraId="68E4D0C1" w14:textId="4A72EC33"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9</w:t>
            </w:r>
          </w:p>
        </w:tc>
        <w:tc>
          <w:tcPr>
            <w:tcW w:w="1219" w:type="dxa"/>
            <w:shd w:val="clear" w:color="auto" w:fill="FFFFFF" w:themeFill="background1"/>
          </w:tcPr>
          <w:p w14:paraId="2D296444" w14:textId="0CFC4560" w:rsidR="00097D1B" w:rsidRPr="005D6AD7" w:rsidRDefault="00097D1B" w:rsidP="00076963">
            <w:pPr>
              <w:spacing w:before="40" w:after="40" w:line="336" w:lineRule="auto"/>
              <w:ind w:left="113" w:right="113"/>
              <w:rPr>
                <w:rFonts w:ascii="Arial" w:hAnsi="Arial" w:cs="Arial"/>
                <w:b/>
                <w:bCs/>
                <w:sz w:val="16"/>
                <w:szCs w:val="16"/>
              </w:rPr>
            </w:pPr>
            <w:r w:rsidRPr="005D6AD7">
              <w:rPr>
                <w:rFonts w:ascii="Arial" w:hAnsi="Arial" w:cs="Arial"/>
                <w:b/>
                <w:bCs/>
                <w:sz w:val="16"/>
                <w:szCs w:val="16"/>
              </w:rPr>
              <w:t>10</w:t>
            </w:r>
          </w:p>
        </w:tc>
      </w:tr>
      <w:tr w:rsidR="00097D1B" w:rsidRPr="005D6AD7" w14:paraId="5C6FD560" w14:textId="77777777" w:rsidTr="00A2354B">
        <w:tc>
          <w:tcPr>
            <w:tcW w:w="3119" w:type="dxa"/>
            <w:shd w:val="clear" w:color="auto" w:fill="EBEBEB"/>
            <w:tcMar>
              <w:left w:w="0" w:type="dxa"/>
              <w:right w:w="0" w:type="dxa"/>
            </w:tcMar>
          </w:tcPr>
          <w:p w14:paraId="7B532E91" w14:textId="64C4F3AC" w:rsidR="00097D1B" w:rsidRPr="005D6AD7" w:rsidRDefault="00097D1B" w:rsidP="00076963">
            <w:pPr>
              <w:spacing w:before="40" w:after="40" w:line="336" w:lineRule="auto"/>
              <w:ind w:left="113" w:right="113"/>
              <w:rPr>
                <w:rFonts w:ascii="Arial" w:hAnsi="Arial" w:cs="Arial"/>
                <w:sz w:val="16"/>
                <w:szCs w:val="16"/>
              </w:rPr>
            </w:pPr>
            <w:proofErr w:type="spellStart"/>
            <w:r w:rsidRPr="005D6AD7">
              <w:rPr>
                <w:rFonts w:ascii="Arial" w:hAnsi="Arial" w:cs="Arial"/>
                <w:sz w:val="16"/>
                <w:szCs w:val="16"/>
              </w:rPr>
              <w:t>Year end</w:t>
            </w:r>
            <w:proofErr w:type="spellEnd"/>
            <w:r w:rsidRPr="005D6AD7">
              <w:rPr>
                <w:rFonts w:ascii="Arial" w:hAnsi="Arial" w:cs="Arial"/>
                <w:sz w:val="16"/>
                <w:szCs w:val="16"/>
              </w:rPr>
              <w:t xml:space="preserve"> date</w:t>
            </w:r>
          </w:p>
        </w:tc>
        <w:tc>
          <w:tcPr>
            <w:tcW w:w="1219" w:type="dxa"/>
          </w:tcPr>
          <w:p w14:paraId="412E6018"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2B295675"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BE682E5"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05387478"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1D8DB03"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5756DD80"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3A7C686B"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51BEA072"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91E0B82" w14:textId="70760EA9"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30AC48C1" w14:textId="77777777" w:rsidR="00097D1B" w:rsidRPr="005D6AD7" w:rsidRDefault="00097D1B" w:rsidP="00076963">
            <w:pPr>
              <w:spacing w:before="40" w:after="40" w:line="336" w:lineRule="auto"/>
              <w:ind w:left="113" w:right="113"/>
              <w:rPr>
                <w:rFonts w:ascii="Arial" w:hAnsi="Arial" w:cs="Arial"/>
                <w:sz w:val="16"/>
                <w:szCs w:val="16"/>
              </w:rPr>
            </w:pPr>
          </w:p>
        </w:tc>
      </w:tr>
      <w:tr w:rsidR="00097D1B" w:rsidRPr="005D6AD7" w14:paraId="4DCD1CB2" w14:textId="77777777" w:rsidTr="00A2354B">
        <w:tc>
          <w:tcPr>
            <w:tcW w:w="3119" w:type="dxa"/>
            <w:shd w:val="clear" w:color="auto" w:fill="EBEBEB"/>
            <w:tcMar>
              <w:left w:w="0" w:type="dxa"/>
              <w:right w:w="0" w:type="dxa"/>
            </w:tcMar>
          </w:tcPr>
          <w:p w14:paraId="4959A5BB" w14:textId="5526C2EB" w:rsidR="00097D1B" w:rsidRPr="005D6AD7" w:rsidRDefault="00097D1B" w:rsidP="00076963">
            <w:pPr>
              <w:spacing w:before="40" w:after="40" w:line="336" w:lineRule="auto"/>
              <w:ind w:left="113" w:right="113"/>
              <w:rPr>
                <w:rFonts w:ascii="Arial" w:hAnsi="Arial" w:cs="Arial"/>
                <w:sz w:val="16"/>
                <w:szCs w:val="16"/>
              </w:rPr>
            </w:pPr>
            <w:r w:rsidRPr="005D6AD7">
              <w:rPr>
                <w:rFonts w:ascii="Arial" w:hAnsi="Arial" w:cs="Arial"/>
                <w:sz w:val="16"/>
                <w:szCs w:val="16"/>
              </w:rPr>
              <w:t>Opening balance</w:t>
            </w:r>
          </w:p>
        </w:tc>
        <w:tc>
          <w:tcPr>
            <w:tcW w:w="1219" w:type="dxa"/>
          </w:tcPr>
          <w:p w14:paraId="0F37D951"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C98BEDB"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3ADECDDF"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08CB6A9"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01483249"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49BDD989"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34F2D66"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5F8D4BB7"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4A9E8505" w14:textId="1453E972"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3E61ECFB" w14:textId="77777777" w:rsidR="00097D1B" w:rsidRPr="005D6AD7" w:rsidRDefault="00097D1B" w:rsidP="00076963">
            <w:pPr>
              <w:spacing w:before="40" w:after="40" w:line="336" w:lineRule="auto"/>
              <w:ind w:left="113" w:right="113"/>
              <w:rPr>
                <w:rFonts w:ascii="Arial" w:hAnsi="Arial" w:cs="Arial"/>
                <w:sz w:val="16"/>
                <w:szCs w:val="16"/>
              </w:rPr>
            </w:pPr>
          </w:p>
        </w:tc>
      </w:tr>
      <w:tr w:rsidR="00097D1B" w:rsidRPr="005D6AD7" w14:paraId="381BB642" w14:textId="77777777" w:rsidTr="00A2354B">
        <w:tc>
          <w:tcPr>
            <w:tcW w:w="3119" w:type="dxa"/>
            <w:shd w:val="clear" w:color="auto" w:fill="EBEBEB"/>
            <w:tcMar>
              <w:left w:w="0" w:type="dxa"/>
              <w:right w:w="0" w:type="dxa"/>
            </w:tcMar>
          </w:tcPr>
          <w:p w14:paraId="50D2A564" w14:textId="6F3FFD8E" w:rsidR="00097D1B" w:rsidRPr="005D6AD7" w:rsidRDefault="00097D1B" w:rsidP="00076963">
            <w:pPr>
              <w:spacing w:before="40" w:after="40" w:line="336" w:lineRule="auto"/>
              <w:ind w:left="113" w:right="113"/>
              <w:rPr>
                <w:rFonts w:ascii="Arial" w:hAnsi="Arial" w:cs="Arial"/>
                <w:sz w:val="16"/>
                <w:szCs w:val="16"/>
              </w:rPr>
            </w:pPr>
            <w:r w:rsidRPr="005D6AD7">
              <w:rPr>
                <w:rFonts w:ascii="Arial" w:hAnsi="Arial" w:cs="Arial"/>
                <w:sz w:val="16"/>
                <w:szCs w:val="16"/>
              </w:rPr>
              <w:t>Total levy contributions, including GST</w:t>
            </w:r>
          </w:p>
        </w:tc>
        <w:tc>
          <w:tcPr>
            <w:tcW w:w="1219" w:type="dxa"/>
          </w:tcPr>
          <w:p w14:paraId="3C1FC72B"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2A288E4B"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70E7ACA2"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02D6B772"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024835CF"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2744EBD1"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A178272"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2F4133A"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38925A4F" w14:textId="23DC84DA"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19F520D" w14:textId="77777777" w:rsidR="00097D1B" w:rsidRPr="005D6AD7" w:rsidRDefault="00097D1B" w:rsidP="00076963">
            <w:pPr>
              <w:spacing w:before="40" w:after="40" w:line="336" w:lineRule="auto"/>
              <w:ind w:left="113" w:right="113"/>
              <w:rPr>
                <w:rFonts w:ascii="Arial" w:hAnsi="Arial" w:cs="Arial"/>
                <w:sz w:val="16"/>
                <w:szCs w:val="16"/>
              </w:rPr>
            </w:pPr>
          </w:p>
        </w:tc>
      </w:tr>
      <w:tr w:rsidR="00097D1B" w:rsidRPr="005D6AD7" w14:paraId="08CEEC03" w14:textId="77777777" w:rsidTr="00A2354B">
        <w:tc>
          <w:tcPr>
            <w:tcW w:w="3119" w:type="dxa"/>
            <w:shd w:val="clear" w:color="auto" w:fill="EBEBEB"/>
            <w:tcMar>
              <w:left w:w="0" w:type="dxa"/>
              <w:right w:w="0" w:type="dxa"/>
            </w:tcMar>
          </w:tcPr>
          <w:p w14:paraId="1A2BCD48" w14:textId="45F22FF6" w:rsidR="00097D1B" w:rsidRPr="005D6AD7" w:rsidRDefault="00097D1B" w:rsidP="00076963">
            <w:pPr>
              <w:spacing w:before="40" w:after="40" w:line="336" w:lineRule="auto"/>
              <w:ind w:left="113" w:right="113"/>
              <w:rPr>
                <w:rFonts w:ascii="Arial" w:hAnsi="Arial" w:cs="Arial"/>
                <w:sz w:val="16"/>
                <w:szCs w:val="16"/>
              </w:rPr>
            </w:pPr>
            <w:r w:rsidRPr="005D6AD7">
              <w:rPr>
                <w:rFonts w:ascii="Arial" w:hAnsi="Arial" w:cs="Arial"/>
                <w:sz w:val="16"/>
                <w:szCs w:val="16"/>
              </w:rPr>
              <w:t>Interest earned after tax</w:t>
            </w:r>
          </w:p>
        </w:tc>
        <w:tc>
          <w:tcPr>
            <w:tcW w:w="1219" w:type="dxa"/>
          </w:tcPr>
          <w:p w14:paraId="1D6F0BB0"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4820322F"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6320759"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850A5BF"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8F33DA4"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5690B1B1"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07FDA979"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295B3617"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2B36CD80" w14:textId="3EC39562"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7076635D" w14:textId="77777777" w:rsidR="00097D1B" w:rsidRPr="005D6AD7" w:rsidRDefault="00097D1B" w:rsidP="00076963">
            <w:pPr>
              <w:spacing w:before="40" w:after="40" w:line="336" w:lineRule="auto"/>
              <w:ind w:left="113" w:right="113"/>
              <w:rPr>
                <w:rFonts w:ascii="Arial" w:hAnsi="Arial" w:cs="Arial"/>
                <w:sz w:val="16"/>
                <w:szCs w:val="16"/>
              </w:rPr>
            </w:pPr>
          </w:p>
        </w:tc>
      </w:tr>
      <w:tr w:rsidR="00097D1B" w:rsidRPr="005D6AD7" w14:paraId="004C54DB" w14:textId="77777777" w:rsidTr="00A2354B">
        <w:tc>
          <w:tcPr>
            <w:tcW w:w="3119" w:type="dxa"/>
            <w:shd w:val="clear" w:color="auto" w:fill="EBEBEB"/>
            <w:tcMar>
              <w:left w:w="0" w:type="dxa"/>
              <w:right w:w="0" w:type="dxa"/>
            </w:tcMar>
          </w:tcPr>
          <w:p w14:paraId="0540E112" w14:textId="25CAD61F" w:rsidR="00097D1B" w:rsidRPr="005D6AD7" w:rsidRDefault="00097D1B" w:rsidP="00076963">
            <w:pPr>
              <w:spacing w:before="40" w:after="40" w:line="336" w:lineRule="auto"/>
              <w:ind w:left="113" w:right="113"/>
              <w:rPr>
                <w:rFonts w:ascii="Arial" w:hAnsi="Arial" w:cs="Arial"/>
                <w:sz w:val="16"/>
                <w:szCs w:val="16"/>
              </w:rPr>
            </w:pPr>
            <w:r w:rsidRPr="005D6AD7">
              <w:rPr>
                <w:rFonts w:ascii="Arial" w:hAnsi="Arial" w:cs="Arial"/>
                <w:sz w:val="16"/>
                <w:szCs w:val="16"/>
              </w:rPr>
              <w:t>Anticipated expenses, including GST</w:t>
            </w:r>
          </w:p>
        </w:tc>
        <w:tc>
          <w:tcPr>
            <w:tcW w:w="1219" w:type="dxa"/>
          </w:tcPr>
          <w:p w14:paraId="250728F0"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EBA37E9"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8FFAC60"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3384CAB3"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0860F71E"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0AF4F552"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7273FFD6"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72AA5A8"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A22140B" w14:textId="582E5499"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3867C70F" w14:textId="77777777" w:rsidR="00097D1B" w:rsidRPr="005D6AD7" w:rsidRDefault="00097D1B" w:rsidP="00076963">
            <w:pPr>
              <w:spacing w:before="40" w:after="40" w:line="336" w:lineRule="auto"/>
              <w:ind w:left="113" w:right="113"/>
              <w:rPr>
                <w:rFonts w:ascii="Arial" w:hAnsi="Arial" w:cs="Arial"/>
                <w:sz w:val="16"/>
                <w:szCs w:val="16"/>
              </w:rPr>
            </w:pPr>
          </w:p>
        </w:tc>
      </w:tr>
      <w:tr w:rsidR="00097D1B" w:rsidRPr="005D6AD7" w14:paraId="6E6FE58D" w14:textId="77777777" w:rsidTr="00A2354B">
        <w:tc>
          <w:tcPr>
            <w:tcW w:w="3119" w:type="dxa"/>
            <w:shd w:val="clear" w:color="auto" w:fill="EBEBEB"/>
            <w:tcMar>
              <w:left w:w="0" w:type="dxa"/>
              <w:right w:w="0" w:type="dxa"/>
            </w:tcMar>
          </w:tcPr>
          <w:p w14:paraId="0B601733" w14:textId="63A12704" w:rsidR="00097D1B" w:rsidRPr="005D6AD7" w:rsidRDefault="00097D1B" w:rsidP="00076963">
            <w:pPr>
              <w:spacing w:before="40" w:after="40" w:line="336" w:lineRule="auto"/>
              <w:ind w:left="113" w:right="113"/>
              <w:rPr>
                <w:rFonts w:ascii="Arial" w:hAnsi="Arial" w:cs="Arial"/>
                <w:sz w:val="16"/>
                <w:szCs w:val="16"/>
              </w:rPr>
            </w:pPr>
            <w:r w:rsidRPr="005D6AD7">
              <w:rPr>
                <w:rFonts w:ascii="Arial" w:hAnsi="Arial" w:cs="Arial"/>
                <w:sz w:val="16"/>
                <w:szCs w:val="16"/>
              </w:rPr>
              <w:t>Closing balance</w:t>
            </w:r>
          </w:p>
        </w:tc>
        <w:tc>
          <w:tcPr>
            <w:tcW w:w="1219" w:type="dxa"/>
          </w:tcPr>
          <w:p w14:paraId="0066B781"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7F9A85A6"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6063249"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6C3FAF5"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777F33B6"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65EFBB7C"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38F87351"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2E6CBA27" w14:textId="77777777"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1C2E27D6" w14:textId="5286F2C1" w:rsidR="00097D1B" w:rsidRPr="005D6AD7" w:rsidRDefault="00097D1B" w:rsidP="00076963">
            <w:pPr>
              <w:spacing w:before="40" w:after="40" w:line="336" w:lineRule="auto"/>
              <w:ind w:left="113" w:right="113"/>
              <w:rPr>
                <w:rFonts w:ascii="Arial" w:hAnsi="Arial" w:cs="Arial"/>
                <w:sz w:val="16"/>
                <w:szCs w:val="16"/>
              </w:rPr>
            </w:pPr>
          </w:p>
        </w:tc>
        <w:tc>
          <w:tcPr>
            <w:tcW w:w="1219" w:type="dxa"/>
          </w:tcPr>
          <w:p w14:paraId="31BB0307" w14:textId="77777777" w:rsidR="00097D1B" w:rsidRPr="005D6AD7" w:rsidRDefault="00097D1B" w:rsidP="00076963">
            <w:pPr>
              <w:spacing w:before="40" w:after="40" w:line="336" w:lineRule="auto"/>
              <w:ind w:left="113" w:right="113"/>
              <w:rPr>
                <w:rFonts w:ascii="Arial" w:hAnsi="Arial" w:cs="Arial"/>
                <w:sz w:val="16"/>
                <w:szCs w:val="16"/>
              </w:rPr>
            </w:pPr>
          </w:p>
        </w:tc>
      </w:tr>
    </w:tbl>
    <w:p w14:paraId="743AC9A5" w14:textId="77777777" w:rsidR="00656DC2" w:rsidRPr="005D6AD7" w:rsidRDefault="00656DC2" w:rsidP="00656DC2">
      <w:pPr>
        <w:spacing w:after="0" w:line="278" w:lineRule="auto"/>
        <w:rPr>
          <w:rFonts w:ascii="Arial" w:hAnsi="Arial" w:cs="Arial"/>
          <w:lang w:val="en-US"/>
        </w:rPr>
      </w:pPr>
    </w:p>
    <w:tbl>
      <w:tblPr>
        <w:tblStyle w:val="TableGrid"/>
        <w:tblW w:w="0" w:type="auto"/>
        <w:tblLook w:val="04A0" w:firstRow="1" w:lastRow="0" w:firstColumn="1" w:lastColumn="0" w:noHBand="0" w:noVBand="1"/>
      </w:tblPr>
      <w:tblGrid>
        <w:gridCol w:w="2552"/>
      </w:tblGrid>
      <w:tr w:rsidR="00656DC2" w:rsidRPr="005D6AD7" w14:paraId="2E0FE14C" w14:textId="77777777">
        <w:tc>
          <w:tcPr>
            <w:tcW w:w="2552" w:type="dxa"/>
            <w:tcBorders>
              <w:top w:val="nil"/>
              <w:left w:val="nil"/>
              <w:bottom w:val="single" w:sz="4" w:space="0" w:color="auto"/>
              <w:right w:val="nil"/>
            </w:tcBorders>
          </w:tcPr>
          <w:p w14:paraId="0E56ABF7" w14:textId="77777777" w:rsidR="00656DC2" w:rsidRPr="005D6AD7" w:rsidRDefault="00656DC2">
            <w:pPr>
              <w:rPr>
                <w:rFonts w:ascii="Arial" w:hAnsi="Arial" w:cs="Arial"/>
                <w:lang w:val="en-US"/>
              </w:rPr>
            </w:pPr>
            <w:r w:rsidRPr="005D6AD7">
              <w:rPr>
                <w:rFonts w:ascii="Arial" w:hAnsi="Arial" w:cs="Arial"/>
                <w:lang w:val="en-US"/>
              </w:rPr>
              <w:t>Date</w:t>
            </w:r>
          </w:p>
        </w:tc>
      </w:tr>
      <w:tr w:rsidR="00656DC2" w:rsidRPr="005D6AD7" w14:paraId="4CA9154E" w14:textId="77777777">
        <w:trPr>
          <w:trHeight w:val="430"/>
        </w:trPr>
        <w:tc>
          <w:tcPr>
            <w:tcW w:w="2552" w:type="dxa"/>
            <w:tcBorders>
              <w:top w:val="single" w:sz="4" w:space="0" w:color="auto"/>
            </w:tcBorders>
          </w:tcPr>
          <w:p w14:paraId="3242EDC9" w14:textId="77777777" w:rsidR="00656DC2" w:rsidRPr="005D6AD7" w:rsidRDefault="00656DC2">
            <w:pPr>
              <w:rPr>
                <w:rFonts w:ascii="Arial" w:hAnsi="Arial" w:cs="Arial"/>
                <w:lang w:val="en-US"/>
              </w:rPr>
            </w:pPr>
          </w:p>
        </w:tc>
      </w:tr>
    </w:tbl>
    <w:p w14:paraId="32B0C4E0" w14:textId="77777777" w:rsidR="003F0527" w:rsidRPr="005D6AD7" w:rsidRDefault="003F0527" w:rsidP="009764EA">
      <w:pPr>
        <w:pStyle w:val="Heading1"/>
        <w:rPr>
          <w:rFonts w:ascii="Arial" w:hAnsi="Arial" w:cs="Arial"/>
        </w:rPr>
      </w:pPr>
      <w:r w:rsidRPr="005D6AD7">
        <w:rPr>
          <w:rFonts w:ascii="Arial" w:hAnsi="Arial" w:cs="Arial"/>
        </w:rPr>
        <w:t>Understanding this form</w:t>
      </w:r>
    </w:p>
    <w:p w14:paraId="427D8C1C" w14:textId="5320C011" w:rsidR="003F0527" w:rsidRPr="005D6AD7" w:rsidRDefault="003F0527" w:rsidP="006617AF">
      <w:pPr>
        <w:spacing w:after="360" w:line="278" w:lineRule="auto"/>
        <w:rPr>
          <w:rFonts w:ascii="Arial" w:hAnsi="Arial" w:cs="Arial"/>
          <w:sz w:val="22"/>
          <w:szCs w:val="22"/>
        </w:rPr>
      </w:pPr>
      <w:r w:rsidRPr="005D6AD7">
        <w:rPr>
          <w:rFonts w:ascii="Arial" w:hAnsi="Arial" w:cs="Arial"/>
          <w:sz w:val="22"/>
          <w:szCs w:val="22"/>
        </w:rPr>
        <w:lastRenderedPageBreak/>
        <w:t>Strata can be complex. Here’s an A to Z of some important things to know.</w:t>
      </w:r>
    </w:p>
    <w:p w14:paraId="4CDE34C8" w14:textId="77777777" w:rsidR="0022752E" w:rsidRPr="005D6AD7" w:rsidRDefault="003F0527" w:rsidP="009764EA">
      <w:pPr>
        <w:spacing w:after="80" w:line="278" w:lineRule="auto"/>
        <w:rPr>
          <w:rFonts w:ascii="Arial" w:hAnsi="Arial" w:cs="Arial"/>
          <w:b/>
          <w:bCs/>
          <w:sz w:val="22"/>
          <w:szCs w:val="22"/>
        </w:rPr>
      </w:pPr>
      <w:r w:rsidRPr="005D6AD7">
        <w:rPr>
          <w:rFonts w:ascii="Arial" w:hAnsi="Arial" w:cs="Arial"/>
          <w:b/>
          <w:bCs/>
          <w:sz w:val="22"/>
          <w:szCs w:val="22"/>
        </w:rPr>
        <w:t>Annual general meeting</w:t>
      </w:r>
    </w:p>
    <w:p w14:paraId="7ECA6DBB" w14:textId="039BACE9" w:rsidR="003F0527" w:rsidRPr="005D6AD7" w:rsidRDefault="003F0527" w:rsidP="003F0527">
      <w:pPr>
        <w:rPr>
          <w:rFonts w:ascii="Arial" w:hAnsi="Arial" w:cs="Arial"/>
          <w:sz w:val="22"/>
          <w:szCs w:val="22"/>
        </w:rPr>
      </w:pPr>
      <w:r w:rsidRPr="005D6AD7">
        <w:rPr>
          <w:rFonts w:ascii="Arial" w:hAnsi="Arial" w:cs="Arial"/>
          <w:sz w:val="22"/>
          <w:szCs w:val="22"/>
        </w:rPr>
        <w:t>A meeting held by the owners and some other interested parties. It’s a legal requirement that this meeting takes place once every financial year.</w:t>
      </w:r>
    </w:p>
    <w:p w14:paraId="41374E82" w14:textId="77777777" w:rsidR="0022752E" w:rsidRPr="005D6AD7" w:rsidRDefault="003F0527" w:rsidP="009764EA">
      <w:pPr>
        <w:spacing w:after="80" w:line="278" w:lineRule="auto"/>
        <w:rPr>
          <w:rFonts w:ascii="Arial" w:hAnsi="Arial" w:cs="Arial"/>
          <w:b/>
          <w:bCs/>
          <w:sz w:val="22"/>
          <w:szCs w:val="22"/>
        </w:rPr>
      </w:pPr>
      <w:r w:rsidRPr="005D6AD7">
        <w:rPr>
          <w:rFonts w:ascii="Arial" w:hAnsi="Arial" w:cs="Arial"/>
          <w:b/>
          <w:bCs/>
          <w:sz w:val="22"/>
          <w:szCs w:val="22"/>
        </w:rPr>
        <w:t>Capital works fund</w:t>
      </w:r>
    </w:p>
    <w:p w14:paraId="46F1E3FA" w14:textId="01CBB8DB" w:rsidR="003F0527" w:rsidRPr="005D6AD7" w:rsidRDefault="003F0527" w:rsidP="003F0527">
      <w:pPr>
        <w:rPr>
          <w:rFonts w:ascii="Arial" w:hAnsi="Arial" w:cs="Arial"/>
          <w:b/>
          <w:bCs/>
          <w:sz w:val="22"/>
          <w:szCs w:val="22"/>
        </w:rPr>
      </w:pPr>
      <w:r w:rsidRPr="005D6AD7">
        <w:rPr>
          <w:rFonts w:ascii="Arial" w:hAnsi="Arial" w:cs="Arial"/>
          <w:sz w:val="22"/>
          <w:szCs w:val="22"/>
        </w:rPr>
        <w:t>This used to be called the sinking fund. It is money saved by the owners to pay for big repairs and upgrades in the future. A plan for this fund must be made for 10 years, checked every five years, and reviewed at every year at the annual general meeting.</w:t>
      </w:r>
    </w:p>
    <w:p w14:paraId="5554861B" w14:textId="77777777" w:rsidR="0022752E" w:rsidRPr="005D6AD7" w:rsidRDefault="003F0527" w:rsidP="009764EA">
      <w:pPr>
        <w:spacing w:after="80" w:line="278" w:lineRule="auto"/>
        <w:rPr>
          <w:rFonts w:ascii="Arial" w:hAnsi="Arial" w:cs="Arial"/>
          <w:b/>
          <w:bCs/>
          <w:sz w:val="22"/>
          <w:szCs w:val="22"/>
        </w:rPr>
      </w:pPr>
      <w:r w:rsidRPr="005D6AD7">
        <w:rPr>
          <w:rFonts w:ascii="Arial" w:hAnsi="Arial" w:cs="Arial"/>
          <w:b/>
          <w:bCs/>
          <w:sz w:val="22"/>
          <w:szCs w:val="22"/>
        </w:rPr>
        <w:t>Committee</w:t>
      </w:r>
    </w:p>
    <w:p w14:paraId="4925B94A" w14:textId="26A9973F" w:rsidR="003F0527" w:rsidRPr="005D6AD7" w:rsidRDefault="003F0527" w:rsidP="003F0527">
      <w:pPr>
        <w:rPr>
          <w:rFonts w:ascii="Arial" w:hAnsi="Arial" w:cs="Arial"/>
          <w:sz w:val="22"/>
          <w:szCs w:val="22"/>
          <w:lang w:val="en-US"/>
        </w:rPr>
      </w:pPr>
      <w:r w:rsidRPr="005D6AD7">
        <w:rPr>
          <w:rFonts w:ascii="Arial" w:hAnsi="Arial" w:cs="Arial"/>
          <w:sz w:val="22"/>
          <w:szCs w:val="22"/>
        </w:rPr>
        <w:t>The strata committee is a group of owners elected by the owners corporation each year to help run the building. They speak for all owners and decide on the day-to-day running of the scheme, such as managing shared areas, maintenance and ensuring rules (called by-laws) are followed.</w:t>
      </w:r>
    </w:p>
    <w:p w14:paraId="7708E2F5" w14:textId="77777777" w:rsidR="0022752E" w:rsidRPr="005D6AD7" w:rsidRDefault="003F0527" w:rsidP="009764EA">
      <w:pPr>
        <w:spacing w:after="80" w:line="278" w:lineRule="auto"/>
        <w:rPr>
          <w:rFonts w:ascii="Arial" w:hAnsi="Arial" w:cs="Arial"/>
          <w:b/>
          <w:bCs/>
          <w:sz w:val="22"/>
          <w:szCs w:val="22"/>
        </w:rPr>
      </w:pPr>
      <w:r w:rsidRPr="005D6AD7">
        <w:rPr>
          <w:rFonts w:ascii="Arial" w:hAnsi="Arial" w:cs="Arial"/>
          <w:b/>
          <w:bCs/>
          <w:sz w:val="22"/>
          <w:szCs w:val="22"/>
        </w:rPr>
        <w:t>Common property</w:t>
      </w:r>
    </w:p>
    <w:p w14:paraId="4B708853" w14:textId="2AF7D794" w:rsidR="003F0527" w:rsidRPr="005D6AD7" w:rsidRDefault="003F0527" w:rsidP="003F0527">
      <w:pPr>
        <w:rPr>
          <w:rFonts w:ascii="Arial" w:hAnsi="Arial" w:cs="Arial"/>
          <w:sz w:val="22"/>
          <w:szCs w:val="22"/>
        </w:rPr>
      </w:pPr>
      <w:r w:rsidRPr="005D6AD7">
        <w:rPr>
          <w:rFonts w:ascii="Arial" w:hAnsi="Arial" w:cs="Arial"/>
          <w:sz w:val="22"/>
          <w:szCs w:val="22"/>
        </w:rPr>
        <w:t xml:space="preserve">This is any part of your home that is shared between different owners. For example, if your homes share a wall, roof, stairs or fences, these are called common property. This might also include things like pipes and wires that supply water or electricity. 'Unit entitlement’ determines your share of ownership in common property and how much you'll pay to maintain it. It also affects your voting power in decisions the </w:t>
      </w:r>
      <w:proofErr w:type="gramStart"/>
      <w:r w:rsidRPr="005D6AD7">
        <w:rPr>
          <w:rFonts w:ascii="Arial" w:hAnsi="Arial" w:cs="Arial"/>
          <w:sz w:val="22"/>
          <w:szCs w:val="22"/>
        </w:rPr>
        <w:t>owners</w:t>
      </w:r>
      <w:proofErr w:type="gramEnd"/>
      <w:r w:rsidRPr="005D6AD7">
        <w:rPr>
          <w:rFonts w:ascii="Arial" w:hAnsi="Arial" w:cs="Arial"/>
          <w:sz w:val="22"/>
          <w:szCs w:val="22"/>
        </w:rPr>
        <w:t xml:space="preserve"> corporation makes.</w:t>
      </w:r>
    </w:p>
    <w:p w14:paraId="32AA813A" w14:textId="088FDED7" w:rsidR="00B003CE" w:rsidRPr="005D6AD7" w:rsidRDefault="00B003CE" w:rsidP="009764EA">
      <w:pPr>
        <w:spacing w:after="80" w:line="278" w:lineRule="auto"/>
        <w:rPr>
          <w:rFonts w:ascii="Arial" w:hAnsi="Arial" w:cs="Arial"/>
          <w:b/>
          <w:bCs/>
          <w:sz w:val="22"/>
          <w:szCs w:val="22"/>
        </w:rPr>
      </w:pPr>
      <w:r w:rsidRPr="005D6AD7">
        <w:rPr>
          <w:rFonts w:ascii="Arial" w:hAnsi="Arial" w:cs="Arial"/>
          <w:b/>
          <w:bCs/>
          <w:sz w:val="22"/>
          <w:szCs w:val="22"/>
        </w:rPr>
        <w:t>Initial maintenance schedule</w:t>
      </w:r>
    </w:p>
    <w:p w14:paraId="3551DF65" w14:textId="615C4C04" w:rsidR="00B003CE" w:rsidRPr="005D6AD7" w:rsidRDefault="0022752E" w:rsidP="0022752E">
      <w:pPr>
        <w:rPr>
          <w:rFonts w:ascii="Arial" w:hAnsi="Arial" w:cs="Arial"/>
          <w:sz w:val="22"/>
          <w:szCs w:val="22"/>
        </w:rPr>
      </w:pPr>
      <w:r w:rsidRPr="005D6AD7">
        <w:rPr>
          <w:rFonts w:ascii="Arial" w:hAnsi="Arial" w:cs="Arial"/>
          <w:sz w:val="22"/>
          <w:szCs w:val="22"/>
        </w:rPr>
        <w:t xml:space="preserve">At least 14 days before the first </w:t>
      </w:r>
      <w:r w:rsidR="00D921FE" w:rsidRPr="005D6AD7">
        <w:rPr>
          <w:rFonts w:ascii="Arial" w:hAnsi="Arial" w:cs="Arial"/>
          <w:sz w:val="22"/>
          <w:szCs w:val="22"/>
        </w:rPr>
        <w:t>annual general meeting</w:t>
      </w:r>
      <w:r w:rsidRPr="005D6AD7">
        <w:rPr>
          <w:rFonts w:ascii="Arial" w:hAnsi="Arial" w:cs="Arial"/>
          <w:sz w:val="22"/>
          <w:szCs w:val="22"/>
        </w:rPr>
        <w:t>, the original owner must give the owners corporation a series of documents relating to the strata scheme. One of these documents is the initial maintenance schedule</w:t>
      </w:r>
      <w:r w:rsidR="00D921FE" w:rsidRPr="005D6AD7">
        <w:rPr>
          <w:rFonts w:ascii="Arial" w:hAnsi="Arial" w:cs="Arial"/>
          <w:sz w:val="22"/>
          <w:szCs w:val="22"/>
        </w:rPr>
        <w:t>, which includes</w:t>
      </w:r>
      <w:r w:rsidRPr="005D6AD7">
        <w:rPr>
          <w:rFonts w:ascii="Arial" w:hAnsi="Arial" w:cs="Arial"/>
          <w:sz w:val="22"/>
          <w:szCs w:val="22"/>
        </w:rPr>
        <w:t xml:space="preserve"> maintenance and inspection times for various parts of the property and other information, as specified by legislation.</w:t>
      </w:r>
    </w:p>
    <w:p w14:paraId="44C81932" w14:textId="77777777" w:rsidR="0022752E" w:rsidRPr="005D6AD7" w:rsidRDefault="00F72193" w:rsidP="009764EA">
      <w:pPr>
        <w:spacing w:after="80" w:line="278" w:lineRule="auto"/>
        <w:rPr>
          <w:rFonts w:ascii="Arial" w:hAnsi="Arial" w:cs="Arial"/>
          <w:b/>
          <w:bCs/>
          <w:sz w:val="22"/>
          <w:szCs w:val="22"/>
        </w:rPr>
      </w:pPr>
      <w:r w:rsidRPr="005D6AD7">
        <w:rPr>
          <w:rFonts w:ascii="Arial" w:hAnsi="Arial" w:cs="Arial"/>
          <w:b/>
          <w:bCs/>
          <w:sz w:val="22"/>
          <w:szCs w:val="22"/>
        </w:rPr>
        <w:t>Initial period</w:t>
      </w:r>
    </w:p>
    <w:p w14:paraId="39FDCE3F" w14:textId="4B7B5ADF" w:rsidR="00F72193" w:rsidRPr="005D6AD7" w:rsidRDefault="00F72193" w:rsidP="00F72193">
      <w:pPr>
        <w:rPr>
          <w:rFonts w:ascii="Arial" w:hAnsi="Arial" w:cs="Arial"/>
          <w:sz w:val="22"/>
          <w:szCs w:val="22"/>
        </w:rPr>
      </w:pPr>
      <w:r w:rsidRPr="005D6AD7">
        <w:rPr>
          <w:rFonts w:ascii="Arial" w:hAnsi="Arial" w:cs="Arial"/>
          <w:sz w:val="22"/>
          <w:szCs w:val="22"/>
        </w:rPr>
        <w:t xml:space="preserve">The initial period is the first stage of a new strata building. It starts when the strata plan is officially registered. It ends when the developer sells more than one-third of the units. During this time, the developer or builder acts as the </w:t>
      </w:r>
      <w:proofErr w:type="gramStart"/>
      <w:r w:rsidRPr="005D6AD7">
        <w:rPr>
          <w:rFonts w:ascii="Arial" w:hAnsi="Arial" w:cs="Arial"/>
          <w:sz w:val="22"/>
          <w:szCs w:val="22"/>
        </w:rPr>
        <w:t>owners</w:t>
      </w:r>
      <w:proofErr w:type="gramEnd"/>
      <w:r w:rsidRPr="005D6AD7">
        <w:rPr>
          <w:rFonts w:ascii="Arial" w:hAnsi="Arial" w:cs="Arial"/>
          <w:sz w:val="22"/>
          <w:szCs w:val="22"/>
        </w:rPr>
        <w:t xml:space="preserve"> corporation and there is no need for strata annual reporting. Once the initial period ends, the developer or builder must hold the first annual general meeting within two months. The </w:t>
      </w:r>
      <w:proofErr w:type="gramStart"/>
      <w:r w:rsidRPr="005D6AD7">
        <w:rPr>
          <w:rFonts w:ascii="Arial" w:hAnsi="Arial" w:cs="Arial"/>
          <w:sz w:val="22"/>
          <w:szCs w:val="22"/>
        </w:rPr>
        <w:t>owners</w:t>
      </w:r>
      <w:proofErr w:type="gramEnd"/>
      <w:r w:rsidRPr="005D6AD7">
        <w:rPr>
          <w:rFonts w:ascii="Arial" w:hAnsi="Arial" w:cs="Arial"/>
          <w:sz w:val="22"/>
          <w:szCs w:val="22"/>
        </w:rPr>
        <w:t xml:space="preserve"> corporation must then report the scheme every year, within three months after the annual general meeting.</w:t>
      </w:r>
    </w:p>
    <w:p w14:paraId="551D9255" w14:textId="77777777" w:rsidR="0022752E" w:rsidRPr="005D6AD7" w:rsidRDefault="006B739B" w:rsidP="009764EA">
      <w:pPr>
        <w:spacing w:after="80" w:line="278" w:lineRule="auto"/>
        <w:rPr>
          <w:rFonts w:ascii="Arial" w:hAnsi="Arial" w:cs="Arial"/>
          <w:b/>
          <w:bCs/>
          <w:sz w:val="22"/>
          <w:szCs w:val="22"/>
        </w:rPr>
      </w:pPr>
      <w:r w:rsidRPr="005D6AD7">
        <w:rPr>
          <w:rFonts w:ascii="Arial" w:hAnsi="Arial" w:cs="Arial"/>
          <w:b/>
          <w:bCs/>
          <w:sz w:val="22"/>
          <w:szCs w:val="22"/>
        </w:rPr>
        <w:t>Levies</w:t>
      </w:r>
    </w:p>
    <w:p w14:paraId="58392352" w14:textId="6A839CD2" w:rsidR="006B739B" w:rsidRPr="005D6AD7" w:rsidRDefault="006B739B" w:rsidP="006B739B">
      <w:pPr>
        <w:rPr>
          <w:rFonts w:ascii="Arial" w:hAnsi="Arial" w:cs="Arial"/>
          <w:sz w:val="22"/>
          <w:szCs w:val="22"/>
        </w:rPr>
      </w:pPr>
      <w:r w:rsidRPr="005D6AD7">
        <w:rPr>
          <w:rFonts w:ascii="Arial" w:hAnsi="Arial" w:cs="Arial"/>
          <w:sz w:val="22"/>
          <w:szCs w:val="22"/>
        </w:rPr>
        <w:t>All owners in a strata scheme are charged a yearly levy (sometimes called a ’contribution’ or ’</w:t>
      </w:r>
      <w:proofErr w:type="gramStart"/>
      <w:r w:rsidRPr="005D6AD7">
        <w:rPr>
          <w:rFonts w:ascii="Arial" w:hAnsi="Arial" w:cs="Arial"/>
          <w:sz w:val="22"/>
          <w:szCs w:val="22"/>
        </w:rPr>
        <w:t>fee‘</w:t>
      </w:r>
      <w:proofErr w:type="gramEnd"/>
      <w:r w:rsidRPr="005D6AD7">
        <w:rPr>
          <w:rFonts w:ascii="Arial" w:hAnsi="Arial" w:cs="Arial"/>
          <w:sz w:val="22"/>
          <w:szCs w:val="22"/>
        </w:rPr>
        <w:t>). Strata levies are normally paid quarterly. You will receive a levy notice each time before the levies are due. Strata levies are paid into different types of funds. These funds cover administration costs, building costs and planned works for the next 10 years.</w:t>
      </w:r>
    </w:p>
    <w:p w14:paraId="3FD01307" w14:textId="77777777" w:rsidR="0022752E" w:rsidRPr="005D6AD7" w:rsidRDefault="00972132" w:rsidP="009764EA">
      <w:pPr>
        <w:spacing w:after="80" w:line="278" w:lineRule="auto"/>
        <w:rPr>
          <w:rFonts w:ascii="Arial" w:hAnsi="Arial" w:cs="Arial"/>
          <w:b/>
          <w:bCs/>
          <w:sz w:val="22"/>
          <w:szCs w:val="22"/>
        </w:rPr>
      </w:pPr>
      <w:r w:rsidRPr="005D6AD7">
        <w:rPr>
          <w:rFonts w:ascii="Arial" w:hAnsi="Arial" w:cs="Arial"/>
          <w:b/>
          <w:bCs/>
          <w:sz w:val="22"/>
          <w:szCs w:val="22"/>
        </w:rPr>
        <w:t>Lot</w:t>
      </w:r>
    </w:p>
    <w:p w14:paraId="45CF853B" w14:textId="2C76D4A7" w:rsidR="00972132" w:rsidRPr="005D6AD7" w:rsidRDefault="00972132" w:rsidP="00972132">
      <w:pPr>
        <w:rPr>
          <w:rFonts w:ascii="Arial" w:hAnsi="Arial" w:cs="Arial"/>
          <w:sz w:val="22"/>
          <w:szCs w:val="22"/>
        </w:rPr>
      </w:pPr>
      <w:r w:rsidRPr="005D6AD7">
        <w:rPr>
          <w:rFonts w:ascii="Arial" w:hAnsi="Arial" w:cs="Arial"/>
          <w:sz w:val="22"/>
          <w:szCs w:val="22"/>
        </w:rPr>
        <w:lastRenderedPageBreak/>
        <w:t>A lot is a private property within a building or complex, like an apartment, unit, or townhouse, which belongs to one owner. The owner can live in it or rent it out. Everything outside the lot, like gardens, hallways, or pools, is called common property and is shared by all owners. Some lots can also be used for other purposes, like parking.</w:t>
      </w:r>
    </w:p>
    <w:p w14:paraId="5F06169D" w14:textId="04A97314" w:rsidR="00B25E13" w:rsidRPr="005D6AD7" w:rsidRDefault="00B25E13" w:rsidP="009764EA">
      <w:pPr>
        <w:spacing w:after="80" w:line="278" w:lineRule="auto"/>
        <w:rPr>
          <w:rFonts w:ascii="Arial" w:hAnsi="Arial" w:cs="Arial"/>
          <w:b/>
          <w:bCs/>
          <w:sz w:val="22"/>
          <w:szCs w:val="22"/>
        </w:rPr>
      </w:pPr>
      <w:r w:rsidRPr="005D6AD7">
        <w:rPr>
          <w:rFonts w:ascii="Arial" w:hAnsi="Arial" w:cs="Arial"/>
          <w:b/>
          <w:bCs/>
          <w:sz w:val="22"/>
          <w:szCs w:val="22"/>
        </w:rPr>
        <w:t>Original owner</w:t>
      </w:r>
    </w:p>
    <w:p w14:paraId="660800F9" w14:textId="079E8072" w:rsidR="003C726B" w:rsidRPr="005D6AD7" w:rsidRDefault="00B25E13" w:rsidP="00B25E13">
      <w:pPr>
        <w:rPr>
          <w:rFonts w:ascii="Arial" w:hAnsi="Arial" w:cs="Arial"/>
          <w:sz w:val="22"/>
          <w:szCs w:val="22"/>
        </w:rPr>
      </w:pPr>
      <w:r w:rsidRPr="005D6AD7">
        <w:rPr>
          <w:rFonts w:ascii="Arial" w:hAnsi="Arial" w:cs="Arial"/>
          <w:sz w:val="22"/>
          <w:szCs w:val="22"/>
        </w:rPr>
        <w:t xml:space="preserve">The original owner of a freehold strata scheme means the person who held the fee simple in the land when the strata plan for the scheme was registered. The original owner of a leasehold strata scheme means the person who, immediately after registration of the strata plan for the scheme, is entitled to a leasehold estate in all the lots, or in two or more lots with total entitlements </w:t>
      </w:r>
      <w:proofErr w:type="gramStart"/>
      <w:r w:rsidRPr="005D6AD7">
        <w:rPr>
          <w:rFonts w:ascii="Arial" w:hAnsi="Arial" w:cs="Arial"/>
          <w:sz w:val="22"/>
          <w:szCs w:val="22"/>
        </w:rPr>
        <w:t>exceeding</w:t>
      </w:r>
      <w:proofErr w:type="gramEnd"/>
      <w:r w:rsidRPr="005D6AD7">
        <w:rPr>
          <w:rFonts w:ascii="Arial" w:hAnsi="Arial" w:cs="Arial"/>
          <w:sz w:val="22"/>
          <w:szCs w:val="22"/>
        </w:rPr>
        <w:t xml:space="preserve"> more than two-thirds of the lots in the scheme.</w:t>
      </w:r>
    </w:p>
    <w:p w14:paraId="63894836" w14:textId="77777777" w:rsidR="0022752E" w:rsidRPr="005D6AD7" w:rsidRDefault="00DD5EB3" w:rsidP="009764EA">
      <w:pPr>
        <w:spacing w:after="80" w:line="278" w:lineRule="auto"/>
        <w:rPr>
          <w:rFonts w:ascii="Arial" w:hAnsi="Arial" w:cs="Arial"/>
          <w:b/>
          <w:bCs/>
          <w:sz w:val="22"/>
          <w:szCs w:val="22"/>
        </w:rPr>
      </w:pPr>
      <w:proofErr w:type="gramStart"/>
      <w:r w:rsidRPr="005D6AD7">
        <w:rPr>
          <w:rFonts w:ascii="Arial" w:hAnsi="Arial" w:cs="Arial"/>
          <w:b/>
          <w:bCs/>
          <w:sz w:val="22"/>
          <w:szCs w:val="22"/>
        </w:rPr>
        <w:t>Owners</w:t>
      </w:r>
      <w:proofErr w:type="gramEnd"/>
      <w:r w:rsidRPr="005D6AD7">
        <w:rPr>
          <w:rFonts w:ascii="Arial" w:hAnsi="Arial" w:cs="Arial"/>
          <w:b/>
          <w:bCs/>
          <w:sz w:val="22"/>
          <w:szCs w:val="22"/>
        </w:rPr>
        <w:t xml:space="preserve"> corporation</w:t>
      </w:r>
    </w:p>
    <w:p w14:paraId="45785244" w14:textId="24A4322F" w:rsidR="00DD5EB3" w:rsidRPr="005D6AD7" w:rsidRDefault="00DD5EB3" w:rsidP="00DD5EB3">
      <w:pPr>
        <w:rPr>
          <w:rFonts w:ascii="Arial" w:hAnsi="Arial" w:cs="Arial"/>
          <w:sz w:val="22"/>
          <w:szCs w:val="22"/>
        </w:rPr>
      </w:pPr>
      <w:r w:rsidRPr="005D6AD7">
        <w:rPr>
          <w:rFonts w:ascii="Arial" w:hAnsi="Arial" w:cs="Arial"/>
          <w:sz w:val="22"/>
          <w:szCs w:val="22"/>
        </w:rPr>
        <w:t xml:space="preserve">The </w:t>
      </w:r>
      <w:proofErr w:type="gramStart"/>
      <w:r w:rsidRPr="005D6AD7">
        <w:rPr>
          <w:rFonts w:ascii="Arial" w:hAnsi="Arial" w:cs="Arial"/>
          <w:sz w:val="22"/>
          <w:szCs w:val="22"/>
        </w:rPr>
        <w:t>owners</w:t>
      </w:r>
      <w:proofErr w:type="gramEnd"/>
      <w:r w:rsidRPr="005D6AD7">
        <w:rPr>
          <w:rFonts w:ascii="Arial" w:hAnsi="Arial" w:cs="Arial"/>
          <w:sz w:val="22"/>
          <w:szCs w:val="22"/>
        </w:rPr>
        <w:t xml:space="preserve"> corporation is made up of all the owners in a building or complex. It looks after shared areas like gardens, hallways, and roofs, and makes decisions about repairs, rules, and budgets. You automatically become part of the </w:t>
      </w:r>
      <w:proofErr w:type="gramStart"/>
      <w:r w:rsidRPr="005D6AD7">
        <w:rPr>
          <w:rFonts w:ascii="Arial" w:hAnsi="Arial" w:cs="Arial"/>
          <w:sz w:val="22"/>
          <w:szCs w:val="22"/>
        </w:rPr>
        <w:t>owners</w:t>
      </w:r>
      <w:proofErr w:type="gramEnd"/>
      <w:r w:rsidRPr="005D6AD7">
        <w:rPr>
          <w:rFonts w:ascii="Arial" w:hAnsi="Arial" w:cs="Arial"/>
          <w:sz w:val="22"/>
          <w:szCs w:val="22"/>
        </w:rPr>
        <w:t xml:space="preserve"> corporation if you buy in strata.</w:t>
      </w:r>
    </w:p>
    <w:p w14:paraId="2F876AA8" w14:textId="77777777" w:rsidR="0022752E" w:rsidRPr="005D6AD7" w:rsidRDefault="00E93DA6" w:rsidP="009764EA">
      <w:pPr>
        <w:spacing w:after="80" w:line="278" w:lineRule="auto"/>
        <w:rPr>
          <w:rFonts w:ascii="Arial" w:hAnsi="Arial" w:cs="Arial"/>
          <w:b/>
          <w:bCs/>
          <w:sz w:val="22"/>
          <w:szCs w:val="22"/>
        </w:rPr>
      </w:pPr>
      <w:r w:rsidRPr="005D6AD7">
        <w:rPr>
          <w:rFonts w:ascii="Arial" w:hAnsi="Arial" w:cs="Arial"/>
          <w:b/>
          <w:bCs/>
          <w:sz w:val="22"/>
          <w:szCs w:val="22"/>
        </w:rPr>
        <w:t>Secretary</w:t>
      </w:r>
    </w:p>
    <w:p w14:paraId="4BCB6247" w14:textId="791385CC" w:rsidR="00E93DA6" w:rsidRPr="005D6AD7" w:rsidRDefault="00E93DA6" w:rsidP="00E93DA6">
      <w:pPr>
        <w:rPr>
          <w:rFonts w:ascii="Arial" w:hAnsi="Arial" w:cs="Arial"/>
          <w:sz w:val="22"/>
          <w:szCs w:val="22"/>
        </w:rPr>
      </w:pPr>
      <w:r w:rsidRPr="005D6AD7">
        <w:rPr>
          <w:rFonts w:ascii="Arial" w:hAnsi="Arial" w:cs="Arial"/>
          <w:sz w:val="22"/>
          <w:szCs w:val="22"/>
        </w:rPr>
        <w:t>The secretary helps with administration and communications for the strata committee. They arrange meetings, send out meeting agendas and minutes, keep records, and share information with owners. This role helps the committee stay organised and follow the rules.</w:t>
      </w:r>
    </w:p>
    <w:p w14:paraId="4CB97262" w14:textId="77777777" w:rsidR="0022752E" w:rsidRPr="005D6AD7" w:rsidRDefault="00580796" w:rsidP="009764EA">
      <w:pPr>
        <w:spacing w:after="80" w:line="278" w:lineRule="auto"/>
        <w:rPr>
          <w:rFonts w:ascii="Arial" w:hAnsi="Arial" w:cs="Arial"/>
          <w:b/>
          <w:bCs/>
          <w:sz w:val="22"/>
          <w:szCs w:val="22"/>
        </w:rPr>
      </w:pPr>
      <w:r w:rsidRPr="005D6AD7">
        <w:rPr>
          <w:rFonts w:ascii="Arial" w:hAnsi="Arial" w:cs="Arial"/>
          <w:b/>
          <w:bCs/>
          <w:sz w:val="22"/>
          <w:szCs w:val="22"/>
        </w:rPr>
        <w:t>Strata manager</w:t>
      </w:r>
    </w:p>
    <w:p w14:paraId="3B0AE852" w14:textId="0165F744" w:rsidR="00580796" w:rsidRPr="005D6AD7" w:rsidRDefault="00580796" w:rsidP="00580796">
      <w:pPr>
        <w:rPr>
          <w:rFonts w:ascii="Arial" w:hAnsi="Arial" w:cs="Arial"/>
          <w:sz w:val="22"/>
          <w:szCs w:val="22"/>
        </w:rPr>
      </w:pPr>
      <w:r w:rsidRPr="005D6AD7">
        <w:rPr>
          <w:rFonts w:ascii="Arial" w:hAnsi="Arial" w:cs="Arial"/>
          <w:sz w:val="22"/>
          <w:szCs w:val="22"/>
        </w:rPr>
        <w:t xml:space="preserve">A strata manager (also known as a </w:t>
      </w:r>
      <w:proofErr w:type="gramStart"/>
      <w:r w:rsidRPr="005D6AD7">
        <w:rPr>
          <w:rFonts w:ascii="Arial" w:hAnsi="Arial" w:cs="Arial"/>
          <w:sz w:val="22"/>
          <w:szCs w:val="22"/>
        </w:rPr>
        <w:t>strata</w:t>
      </w:r>
      <w:proofErr w:type="gramEnd"/>
      <w:r w:rsidRPr="005D6AD7">
        <w:rPr>
          <w:rFonts w:ascii="Arial" w:hAnsi="Arial" w:cs="Arial"/>
          <w:sz w:val="22"/>
          <w:szCs w:val="22"/>
        </w:rPr>
        <w:t xml:space="preserve"> managing agent) helps the owners corporation and/or strata committee with the running of the strata scheme. The </w:t>
      </w:r>
      <w:proofErr w:type="gramStart"/>
      <w:r w:rsidRPr="005D6AD7">
        <w:rPr>
          <w:rFonts w:ascii="Arial" w:hAnsi="Arial" w:cs="Arial"/>
          <w:sz w:val="22"/>
          <w:szCs w:val="22"/>
        </w:rPr>
        <w:t>owners</w:t>
      </w:r>
      <w:proofErr w:type="gramEnd"/>
      <w:r w:rsidRPr="005D6AD7">
        <w:rPr>
          <w:rFonts w:ascii="Arial" w:hAnsi="Arial" w:cs="Arial"/>
          <w:sz w:val="22"/>
          <w:szCs w:val="22"/>
        </w:rPr>
        <w:t xml:space="preserve"> corporation can choose which jobs to give to a strata manager. These jobs could include collecting and banking </w:t>
      </w:r>
      <w:proofErr w:type="gramStart"/>
      <w:r w:rsidRPr="005D6AD7">
        <w:rPr>
          <w:rFonts w:ascii="Arial" w:hAnsi="Arial" w:cs="Arial"/>
          <w:sz w:val="22"/>
          <w:szCs w:val="22"/>
        </w:rPr>
        <w:t>levies, and</w:t>
      </w:r>
      <w:proofErr w:type="gramEnd"/>
      <w:r w:rsidRPr="005D6AD7">
        <w:rPr>
          <w:rFonts w:ascii="Arial" w:hAnsi="Arial" w:cs="Arial"/>
          <w:sz w:val="22"/>
          <w:szCs w:val="22"/>
        </w:rPr>
        <w:t xml:space="preserve"> obtaining insurance.</w:t>
      </w:r>
    </w:p>
    <w:p w14:paraId="01F13607" w14:textId="77777777" w:rsidR="0022752E" w:rsidRPr="005D6AD7" w:rsidRDefault="009868E6" w:rsidP="009764EA">
      <w:pPr>
        <w:spacing w:after="80" w:line="278" w:lineRule="auto"/>
        <w:rPr>
          <w:rFonts w:ascii="Arial" w:hAnsi="Arial" w:cs="Arial"/>
          <w:b/>
          <w:bCs/>
          <w:sz w:val="22"/>
          <w:szCs w:val="22"/>
        </w:rPr>
      </w:pPr>
      <w:r w:rsidRPr="005D6AD7">
        <w:rPr>
          <w:rFonts w:ascii="Arial" w:hAnsi="Arial" w:cs="Arial"/>
          <w:b/>
          <w:bCs/>
          <w:sz w:val="22"/>
          <w:szCs w:val="22"/>
        </w:rPr>
        <w:t>Strata scheme</w:t>
      </w:r>
    </w:p>
    <w:p w14:paraId="0DD3CD9B" w14:textId="1DB24A9D" w:rsidR="009868E6" w:rsidRPr="005D6AD7" w:rsidRDefault="009868E6" w:rsidP="009868E6">
      <w:pPr>
        <w:rPr>
          <w:rFonts w:ascii="Arial" w:hAnsi="Arial" w:cs="Arial"/>
          <w:sz w:val="22"/>
          <w:szCs w:val="22"/>
        </w:rPr>
      </w:pPr>
      <w:r w:rsidRPr="005D6AD7">
        <w:rPr>
          <w:rFonts w:ascii="Arial" w:hAnsi="Arial" w:cs="Arial"/>
          <w:sz w:val="22"/>
          <w:szCs w:val="22"/>
        </w:rPr>
        <w:t>A strata scheme is a building or group of buildings that has been divided into 'lots' such as an apartment, townhouse or villa. When you buy a lot, you also share ownership of common property with other lot owners. This may include shared gardens, external walls, roofs, driveways and stairwells.</w:t>
      </w:r>
    </w:p>
    <w:p w14:paraId="6A405ABD" w14:textId="77777777" w:rsidR="003F20C8" w:rsidRPr="005D6AD7" w:rsidRDefault="003F20C8">
      <w:pPr>
        <w:rPr>
          <w:rFonts w:ascii="Arial" w:hAnsi="Arial" w:cs="Arial"/>
          <w:sz w:val="22"/>
          <w:szCs w:val="22"/>
          <w:lang w:val="en-US"/>
        </w:rPr>
      </w:pPr>
    </w:p>
    <w:sectPr w:rsidR="003F20C8" w:rsidRPr="005D6AD7" w:rsidSect="000C0BBC">
      <w:type w:val="continuous"/>
      <w:pgSz w:w="16838" w:h="11906" w:orient="landscape"/>
      <w:pgMar w:top="454" w:right="816" w:bottom="680" w:left="680" w:header="72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EFBE" w14:textId="77777777" w:rsidR="001F5761" w:rsidRDefault="001F5761" w:rsidP="00D048D3">
      <w:pPr>
        <w:spacing w:after="0" w:line="240" w:lineRule="auto"/>
      </w:pPr>
      <w:r>
        <w:separator/>
      </w:r>
    </w:p>
  </w:endnote>
  <w:endnote w:type="continuationSeparator" w:id="0">
    <w:p w14:paraId="756F6314" w14:textId="77777777" w:rsidR="001F5761" w:rsidRDefault="001F5761" w:rsidP="00D0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Public Sans Light"/>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D78E" w14:textId="6BA7C048" w:rsidR="00D048D3" w:rsidRPr="00D77A9A" w:rsidRDefault="00270E60" w:rsidP="00D77A9A">
    <w:pPr>
      <w:pStyle w:val="Footer"/>
      <w:ind w:hanging="567"/>
      <w:jc w:val="right"/>
      <w:rPr>
        <w:sz w:val="20"/>
        <w:szCs w:val="22"/>
      </w:rPr>
    </w:pPr>
    <w:r>
      <w:rPr>
        <w:sz w:val="20"/>
        <w:szCs w:val="22"/>
      </w:rPr>
      <w:tab/>
    </w:r>
    <w:r w:rsidR="00366BD7" w:rsidRPr="00A02D69">
      <w:rPr>
        <w:sz w:val="20"/>
        <w:szCs w:val="22"/>
      </w:rPr>
      <w:t>nsw.gov.au</w:t>
    </w:r>
    <w:r w:rsidR="0066224A">
      <w:rPr>
        <w:sz w:val="20"/>
        <w:szCs w:val="22"/>
      </w:rPr>
      <w:t>/fair-trading</w:t>
    </w:r>
    <w:r w:rsidR="00366BD7" w:rsidRPr="00A02D69">
      <w:rPr>
        <w:sz w:val="20"/>
        <w:szCs w:val="22"/>
      </w:rPr>
      <w:t xml:space="preserve"> (ABN 81 913 830 179) | Call 13 32 20 | Form </w:t>
    </w:r>
    <w:r w:rsidR="000651C6" w:rsidRPr="000651C6">
      <w:rPr>
        <w:sz w:val="20"/>
        <w:szCs w:val="22"/>
      </w:rPr>
      <w:t>FT6648</w:t>
    </w:r>
    <w:r w:rsidR="00366BD7" w:rsidRPr="00A02D69">
      <w:rPr>
        <w:sz w:val="20"/>
        <w:szCs w:val="22"/>
      </w:rPr>
      <w:t xml:space="preserve"> | October 2025</w:t>
    </w:r>
    <w:r w:rsidR="00D77A9A" w:rsidRPr="00A02D69">
      <w:rPr>
        <w:sz w:val="20"/>
        <w:szCs w:val="22"/>
      </w:rPr>
      <w:ptab w:relativeTo="margin" w:alignment="right" w:leader="none"/>
    </w:r>
    <w:r w:rsidR="00D77A9A" w:rsidRPr="00A02D69">
      <w:rPr>
        <w:sz w:val="20"/>
        <w:szCs w:val="22"/>
      </w:rPr>
      <w:t xml:space="preserve">Page </w:t>
    </w:r>
    <w:r w:rsidR="00D77A9A" w:rsidRPr="00A02D69">
      <w:rPr>
        <w:sz w:val="20"/>
        <w:szCs w:val="22"/>
      </w:rPr>
      <w:fldChar w:fldCharType="begin"/>
    </w:r>
    <w:r w:rsidR="00D77A9A" w:rsidRPr="00A02D69">
      <w:rPr>
        <w:sz w:val="20"/>
        <w:szCs w:val="22"/>
      </w:rPr>
      <w:instrText xml:space="preserve"> PAGE  \* Arabic  \* MERGEFORMAT </w:instrText>
    </w:r>
    <w:r w:rsidR="00D77A9A" w:rsidRPr="00A02D69">
      <w:rPr>
        <w:sz w:val="20"/>
        <w:szCs w:val="22"/>
      </w:rPr>
      <w:fldChar w:fldCharType="separate"/>
    </w:r>
    <w:r w:rsidR="00D77A9A">
      <w:rPr>
        <w:sz w:val="20"/>
        <w:szCs w:val="22"/>
      </w:rPr>
      <w:t>4</w:t>
    </w:r>
    <w:r w:rsidR="00D77A9A" w:rsidRPr="00A02D69">
      <w:rPr>
        <w:sz w:val="20"/>
        <w:szCs w:val="22"/>
      </w:rPr>
      <w:fldChar w:fldCharType="end"/>
    </w:r>
    <w:r w:rsidR="00D77A9A" w:rsidRPr="00A02D69">
      <w:rPr>
        <w:sz w:val="20"/>
        <w:szCs w:val="22"/>
      </w:rPr>
      <w:t xml:space="preserve"> of </w:t>
    </w:r>
    <w:r w:rsidR="00D77A9A" w:rsidRPr="00A02D69">
      <w:rPr>
        <w:sz w:val="20"/>
        <w:szCs w:val="22"/>
      </w:rPr>
      <w:fldChar w:fldCharType="begin"/>
    </w:r>
    <w:r w:rsidR="00D77A9A" w:rsidRPr="00A02D69">
      <w:rPr>
        <w:sz w:val="20"/>
        <w:szCs w:val="22"/>
      </w:rPr>
      <w:instrText xml:space="preserve"> NUMPAGES  \* Arabic  \* MERGEFORMAT </w:instrText>
    </w:r>
    <w:r w:rsidR="00D77A9A" w:rsidRPr="00A02D69">
      <w:rPr>
        <w:sz w:val="20"/>
        <w:szCs w:val="22"/>
      </w:rPr>
      <w:fldChar w:fldCharType="separate"/>
    </w:r>
    <w:r w:rsidR="00D77A9A">
      <w:rPr>
        <w:sz w:val="20"/>
        <w:szCs w:val="22"/>
      </w:rPr>
      <w:t>4</w:t>
    </w:r>
    <w:r w:rsidR="00D77A9A" w:rsidRPr="00A02D69">
      <w:rPr>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0012" w14:textId="77777777" w:rsidR="001F5761" w:rsidRDefault="001F5761" w:rsidP="00D048D3">
      <w:pPr>
        <w:spacing w:after="0" w:line="240" w:lineRule="auto"/>
      </w:pPr>
      <w:r>
        <w:separator/>
      </w:r>
    </w:p>
  </w:footnote>
  <w:footnote w:type="continuationSeparator" w:id="0">
    <w:p w14:paraId="1C52AF36" w14:textId="77777777" w:rsidR="001F5761" w:rsidRDefault="001F5761" w:rsidP="00D04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DE"/>
    <w:multiLevelType w:val="multilevel"/>
    <w:tmpl w:val="F002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5202D"/>
    <w:multiLevelType w:val="hybridMultilevel"/>
    <w:tmpl w:val="3F8AF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D935C9"/>
    <w:multiLevelType w:val="hybridMultilevel"/>
    <w:tmpl w:val="44142A80"/>
    <w:lvl w:ilvl="0" w:tplc="0C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0E545886"/>
    <w:multiLevelType w:val="hybridMultilevel"/>
    <w:tmpl w:val="5754BC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B07186B"/>
    <w:multiLevelType w:val="hybridMultilevel"/>
    <w:tmpl w:val="E6D29594"/>
    <w:lvl w:ilvl="0" w:tplc="7EEC82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A2214C"/>
    <w:multiLevelType w:val="hybridMultilevel"/>
    <w:tmpl w:val="A210AFD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8DB243F"/>
    <w:multiLevelType w:val="hybridMultilevel"/>
    <w:tmpl w:val="B674F38C"/>
    <w:lvl w:ilvl="0" w:tplc="B99AB754">
      <w:start w:val="1"/>
      <w:numFmt w:val="lowerLetter"/>
      <w:lvlText w:val="(%1)"/>
      <w:lvlJc w:val="left"/>
      <w:pPr>
        <w:ind w:left="2920" w:hanging="2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395C72"/>
    <w:multiLevelType w:val="hybridMultilevel"/>
    <w:tmpl w:val="707A9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D74F55"/>
    <w:multiLevelType w:val="hybridMultilevel"/>
    <w:tmpl w:val="82A2EE5C"/>
    <w:lvl w:ilvl="0" w:tplc="62FCD7A6">
      <w:start w:val="1"/>
      <w:numFmt w:val="decimal"/>
      <w:lvlText w:val="%1."/>
      <w:lvlJc w:val="left"/>
      <w:pPr>
        <w:ind w:left="360" w:hanging="360"/>
      </w:pPr>
      <w:rPr>
        <w:rFonts w:eastAsia="Public Sans Light" w:cs="Public Sans Light"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7337659"/>
    <w:multiLevelType w:val="hybridMultilevel"/>
    <w:tmpl w:val="77B27C5C"/>
    <w:lvl w:ilvl="0" w:tplc="723023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1D6D4F"/>
    <w:multiLevelType w:val="hybridMultilevel"/>
    <w:tmpl w:val="4412F4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D2F0BC2"/>
    <w:multiLevelType w:val="multilevel"/>
    <w:tmpl w:val="77E8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541DA"/>
    <w:multiLevelType w:val="hybridMultilevel"/>
    <w:tmpl w:val="37DC7E42"/>
    <w:lvl w:ilvl="0" w:tplc="7EEC8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286307"/>
    <w:multiLevelType w:val="multilevel"/>
    <w:tmpl w:val="8E6E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720A0"/>
    <w:multiLevelType w:val="hybridMultilevel"/>
    <w:tmpl w:val="429CC422"/>
    <w:lvl w:ilvl="0" w:tplc="60946F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6451A0"/>
    <w:multiLevelType w:val="hybridMultilevel"/>
    <w:tmpl w:val="B18CB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6090857"/>
    <w:multiLevelType w:val="hybridMultilevel"/>
    <w:tmpl w:val="5F186EEC"/>
    <w:lvl w:ilvl="0" w:tplc="7EEC82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507713">
    <w:abstractNumId w:val="12"/>
  </w:num>
  <w:num w:numId="2" w16cid:durableId="917982203">
    <w:abstractNumId w:val="14"/>
  </w:num>
  <w:num w:numId="3" w16cid:durableId="313605492">
    <w:abstractNumId w:val="7"/>
  </w:num>
  <w:num w:numId="4" w16cid:durableId="1836457700">
    <w:abstractNumId w:val="15"/>
  </w:num>
  <w:num w:numId="5" w16cid:durableId="1564028318">
    <w:abstractNumId w:val="5"/>
  </w:num>
  <w:num w:numId="6" w16cid:durableId="1731339292">
    <w:abstractNumId w:val="1"/>
  </w:num>
  <w:num w:numId="7" w16cid:durableId="1302491821">
    <w:abstractNumId w:val="3"/>
  </w:num>
  <w:num w:numId="8" w16cid:durableId="2091927638">
    <w:abstractNumId w:val="11"/>
  </w:num>
  <w:num w:numId="9" w16cid:durableId="298609283">
    <w:abstractNumId w:val="13"/>
  </w:num>
  <w:num w:numId="10" w16cid:durableId="1866600596">
    <w:abstractNumId w:val="0"/>
  </w:num>
  <w:num w:numId="11" w16cid:durableId="1715040377">
    <w:abstractNumId w:val="8"/>
  </w:num>
  <w:num w:numId="12" w16cid:durableId="553154898">
    <w:abstractNumId w:val="2"/>
  </w:num>
  <w:num w:numId="13" w16cid:durableId="2073037251">
    <w:abstractNumId w:val="10"/>
  </w:num>
  <w:num w:numId="14" w16cid:durableId="654378317">
    <w:abstractNumId w:val="4"/>
  </w:num>
  <w:num w:numId="15" w16cid:durableId="137039009">
    <w:abstractNumId w:val="9"/>
  </w:num>
  <w:num w:numId="16" w16cid:durableId="2040203720">
    <w:abstractNumId w:val="16"/>
  </w:num>
  <w:num w:numId="17" w16cid:durableId="380448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EBF0C5"/>
    <w:rsid w:val="00004A26"/>
    <w:rsid w:val="00005FD2"/>
    <w:rsid w:val="0000710E"/>
    <w:rsid w:val="00012E4B"/>
    <w:rsid w:val="0001393C"/>
    <w:rsid w:val="0002297C"/>
    <w:rsid w:val="000253F2"/>
    <w:rsid w:val="00031C81"/>
    <w:rsid w:val="00033ED7"/>
    <w:rsid w:val="00037058"/>
    <w:rsid w:val="00053FA4"/>
    <w:rsid w:val="00057030"/>
    <w:rsid w:val="000607DA"/>
    <w:rsid w:val="000608EC"/>
    <w:rsid w:val="000623CC"/>
    <w:rsid w:val="000651C6"/>
    <w:rsid w:val="000657AF"/>
    <w:rsid w:val="00075281"/>
    <w:rsid w:val="00075448"/>
    <w:rsid w:val="00076963"/>
    <w:rsid w:val="000771B2"/>
    <w:rsid w:val="000777A9"/>
    <w:rsid w:val="0008094C"/>
    <w:rsid w:val="00080FC9"/>
    <w:rsid w:val="00091D43"/>
    <w:rsid w:val="00091D7F"/>
    <w:rsid w:val="00092770"/>
    <w:rsid w:val="0009287C"/>
    <w:rsid w:val="0009492D"/>
    <w:rsid w:val="00097D1B"/>
    <w:rsid w:val="000A0ECF"/>
    <w:rsid w:val="000A172B"/>
    <w:rsid w:val="000B2CE4"/>
    <w:rsid w:val="000B2EF7"/>
    <w:rsid w:val="000B7C47"/>
    <w:rsid w:val="000C0BBC"/>
    <w:rsid w:val="000C5BD0"/>
    <w:rsid w:val="000D1E72"/>
    <w:rsid w:val="000D4A63"/>
    <w:rsid w:val="000D4DBB"/>
    <w:rsid w:val="000E2096"/>
    <w:rsid w:val="000F0875"/>
    <w:rsid w:val="000F164B"/>
    <w:rsid w:val="000F2CD3"/>
    <w:rsid w:val="001033B9"/>
    <w:rsid w:val="00121564"/>
    <w:rsid w:val="001232C3"/>
    <w:rsid w:val="00125295"/>
    <w:rsid w:val="00125E24"/>
    <w:rsid w:val="0012613F"/>
    <w:rsid w:val="0012673C"/>
    <w:rsid w:val="00130433"/>
    <w:rsid w:val="00130882"/>
    <w:rsid w:val="00131C91"/>
    <w:rsid w:val="00133A2F"/>
    <w:rsid w:val="0013730E"/>
    <w:rsid w:val="00150F92"/>
    <w:rsid w:val="00157037"/>
    <w:rsid w:val="00161642"/>
    <w:rsid w:val="00163F18"/>
    <w:rsid w:val="00164F59"/>
    <w:rsid w:val="00166D2C"/>
    <w:rsid w:val="00170137"/>
    <w:rsid w:val="001703DD"/>
    <w:rsid w:val="0017152C"/>
    <w:rsid w:val="00185CA0"/>
    <w:rsid w:val="0018721A"/>
    <w:rsid w:val="001A212D"/>
    <w:rsid w:val="001A5430"/>
    <w:rsid w:val="001B0ADD"/>
    <w:rsid w:val="001B0D65"/>
    <w:rsid w:val="001C263B"/>
    <w:rsid w:val="001C4EC0"/>
    <w:rsid w:val="001D1CDF"/>
    <w:rsid w:val="001E53AE"/>
    <w:rsid w:val="001F0E6D"/>
    <w:rsid w:val="001F3745"/>
    <w:rsid w:val="001F5360"/>
    <w:rsid w:val="001F5761"/>
    <w:rsid w:val="002049F5"/>
    <w:rsid w:val="00205B83"/>
    <w:rsid w:val="00205D56"/>
    <w:rsid w:val="002126D6"/>
    <w:rsid w:val="00214FEF"/>
    <w:rsid w:val="002155AA"/>
    <w:rsid w:val="00215B2F"/>
    <w:rsid w:val="002206A5"/>
    <w:rsid w:val="002232C2"/>
    <w:rsid w:val="002237A7"/>
    <w:rsid w:val="00223A06"/>
    <w:rsid w:val="0022752E"/>
    <w:rsid w:val="00236D81"/>
    <w:rsid w:val="002406E6"/>
    <w:rsid w:val="00242545"/>
    <w:rsid w:val="00244F57"/>
    <w:rsid w:val="002477F3"/>
    <w:rsid w:val="00264F6E"/>
    <w:rsid w:val="00265433"/>
    <w:rsid w:val="00270E60"/>
    <w:rsid w:val="00275C22"/>
    <w:rsid w:val="00276C9E"/>
    <w:rsid w:val="002800FF"/>
    <w:rsid w:val="002804BD"/>
    <w:rsid w:val="002807DF"/>
    <w:rsid w:val="002827A4"/>
    <w:rsid w:val="00283EB3"/>
    <w:rsid w:val="00284671"/>
    <w:rsid w:val="002923F5"/>
    <w:rsid w:val="00295780"/>
    <w:rsid w:val="002971AD"/>
    <w:rsid w:val="002A42CB"/>
    <w:rsid w:val="002B04AF"/>
    <w:rsid w:val="002C1974"/>
    <w:rsid w:val="002C28C8"/>
    <w:rsid w:val="002C45DB"/>
    <w:rsid w:val="002C53A2"/>
    <w:rsid w:val="002C5C35"/>
    <w:rsid w:val="002C5D1E"/>
    <w:rsid w:val="002D770D"/>
    <w:rsid w:val="002E0446"/>
    <w:rsid w:val="002E0FA7"/>
    <w:rsid w:val="002E5DB0"/>
    <w:rsid w:val="002E71EC"/>
    <w:rsid w:val="002E7917"/>
    <w:rsid w:val="002F4D18"/>
    <w:rsid w:val="002F6E1F"/>
    <w:rsid w:val="003016D8"/>
    <w:rsid w:val="00301A91"/>
    <w:rsid w:val="0030237D"/>
    <w:rsid w:val="00305086"/>
    <w:rsid w:val="00306FCE"/>
    <w:rsid w:val="0031474F"/>
    <w:rsid w:val="003149D0"/>
    <w:rsid w:val="003241D9"/>
    <w:rsid w:val="003242EE"/>
    <w:rsid w:val="003249EE"/>
    <w:rsid w:val="0033696B"/>
    <w:rsid w:val="00337508"/>
    <w:rsid w:val="0035173F"/>
    <w:rsid w:val="00351B10"/>
    <w:rsid w:val="00352B05"/>
    <w:rsid w:val="003565EC"/>
    <w:rsid w:val="00357865"/>
    <w:rsid w:val="00366BD7"/>
    <w:rsid w:val="00375303"/>
    <w:rsid w:val="003823B8"/>
    <w:rsid w:val="00392F68"/>
    <w:rsid w:val="00397CCE"/>
    <w:rsid w:val="003A04C2"/>
    <w:rsid w:val="003A04DF"/>
    <w:rsid w:val="003A14D6"/>
    <w:rsid w:val="003A70C2"/>
    <w:rsid w:val="003B5AF3"/>
    <w:rsid w:val="003C154A"/>
    <w:rsid w:val="003C49F9"/>
    <w:rsid w:val="003C4D95"/>
    <w:rsid w:val="003C726B"/>
    <w:rsid w:val="003D0B42"/>
    <w:rsid w:val="003D46C3"/>
    <w:rsid w:val="003D4899"/>
    <w:rsid w:val="003D6B45"/>
    <w:rsid w:val="003D77CA"/>
    <w:rsid w:val="003E0F11"/>
    <w:rsid w:val="003E18CE"/>
    <w:rsid w:val="003E511A"/>
    <w:rsid w:val="003E77C4"/>
    <w:rsid w:val="003F0243"/>
    <w:rsid w:val="003F0527"/>
    <w:rsid w:val="003F1105"/>
    <w:rsid w:val="003F20C8"/>
    <w:rsid w:val="003F5475"/>
    <w:rsid w:val="003F5A1F"/>
    <w:rsid w:val="00400D6A"/>
    <w:rsid w:val="00403189"/>
    <w:rsid w:val="00406F0B"/>
    <w:rsid w:val="00413BAC"/>
    <w:rsid w:val="004167E3"/>
    <w:rsid w:val="0041741F"/>
    <w:rsid w:val="00423739"/>
    <w:rsid w:val="00425C72"/>
    <w:rsid w:val="00426214"/>
    <w:rsid w:val="00432628"/>
    <w:rsid w:val="00432E54"/>
    <w:rsid w:val="00433EEC"/>
    <w:rsid w:val="00437109"/>
    <w:rsid w:val="00444E34"/>
    <w:rsid w:val="004524F3"/>
    <w:rsid w:val="0045447F"/>
    <w:rsid w:val="00456C23"/>
    <w:rsid w:val="00456EBA"/>
    <w:rsid w:val="0047017B"/>
    <w:rsid w:val="004765B5"/>
    <w:rsid w:val="00483FF5"/>
    <w:rsid w:val="00493D2E"/>
    <w:rsid w:val="00494A83"/>
    <w:rsid w:val="00494E67"/>
    <w:rsid w:val="004A1536"/>
    <w:rsid w:val="004A1C1C"/>
    <w:rsid w:val="004A24FE"/>
    <w:rsid w:val="004A35FA"/>
    <w:rsid w:val="004A4327"/>
    <w:rsid w:val="004A72C9"/>
    <w:rsid w:val="004B0797"/>
    <w:rsid w:val="004B65BE"/>
    <w:rsid w:val="004B727F"/>
    <w:rsid w:val="004C0815"/>
    <w:rsid w:val="004C35AF"/>
    <w:rsid w:val="004C4603"/>
    <w:rsid w:val="004C5480"/>
    <w:rsid w:val="004C7484"/>
    <w:rsid w:val="004D1ABA"/>
    <w:rsid w:val="004D49CE"/>
    <w:rsid w:val="004D4C50"/>
    <w:rsid w:val="004E3228"/>
    <w:rsid w:val="004E4F7D"/>
    <w:rsid w:val="004E62C5"/>
    <w:rsid w:val="004E71A2"/>
    <w:rsid w:val="004F24ED"/>
    <w:rsid w:val="004F2DA9"/>
    <w:rsid w:val="004F4153"/>
    <w:rsid w:val="004F45CA"/>
    <w:rsid w:val="004F7415"/>
    <w:rsid w:val="00500CF3"/>
    <w:rsid w:val="00500EB7"/>
    <w:rsid w:val="00502D6D"/>
    <w:rsid w:val="00503C0F"/>
    <w:rsid w:val="00511267"/>
    <w:rsid w:val="00513E7F"/>
    <w:rsid w:val="0051428B"/>
    <w:rsid w:val="0051651B"/>
    <w:rsid w:val="00520A58"/>
    <w:rsid w:val="00522585"/>
    <w:rsid w:val="00524E0E"/>
    <w:rsid w:val="00525285"/>
    <w:rsid w:val="00530909"/>
    <w:rsid w:val="00536B46"/>
    <w:rsid w:val="00541ECD"/>
    <w:rsid w:val="005445F7"/>
    <w:rsid w:val="00547759"/>
    <w:rsid w:val="00560275"/>
    <w:rsid w:val="00564B21"/>
    <w:rsid w:val="00565A2A"/>
    <w:rsid w:val="005714E8"/>
    <w:rsid w:val="005728DF"/>
    <w:rsid w:val="00573651"/>
    <w:rsid w:val="005738D0"/>
    <w:rsid w:val="00573B42"/>
    <w:rsid w:val="00575696"/>
    <w:rsid w:val="00575811"/>
    <w:rsid w:val="00576E4C"/>
    <w:rsid w:val="005779C6"/>
    <w:rsid w:val="00577ACC"/>
    <w:rsid w:val="00580796"/>
    <w:rsid w:val="00591064"/>
    <w:rsid w:val="005975C4"/>
    <w:rsid w:val="005A0AE6"/>
    <w:rsid w:val="005B2213"/>
    <w:rsid w:val="005B76C7"/>
    <w:rsid w:val="005C5223"/>
    <w:rsid w:val="005D6AD7"/>
    <w:rsid w:val="005E6643"/>
    <w:rsid w:val="005F0151"/>
    <w:rsid w:val="005F6B12"/>
    <w:rsid w:val="00600419"/>
    <w:rsid w:val="00606003"/>
    <w:rsid w:val="006133AF"/>
    <w:rsid w:val="00621359"/>
    <w:rsid w:val="00623D8F"/>
    <w:rsid w:val="0062709D"/>
    <w:rsid w:val="0063094B"/>
    <w:rsid w:val="00632D9F"/>
    <w:rsid w:val="006347A5"/>
    <w:rsid w:val="00635B83"/>
    <w:rsid w:val="0064044B"/>
    <w:rsid w:val="00641063"/>
    <w:rsid w:val="006417FA"/>
    <w:rsid w:val="00641F0C"/>
    <w:rsid w:val="006432E4"/>
    <w:rsid w:val="0064369A"/>
    <w:rsid w:val="00644A8A"/>
    <w:rsid w:val="0064549B"/>
    <w:rsid w:val="006513BE"/>
    <w:rsid w:val="00651831"/>
    <w:rsid w:val="00654A4C"/>
    <w:rsid w:val="00656DC2"/>
    <w:rsid w:val="006617AF"/>
    <w:rsid w:val="0066224A"/>
    <w:rsid w:val="006641BB"/>
    <w:rsid w:val="0066492A"/>
    <w:rsid w:val="006651D0"/>
    <w:rsid w:val="006667DA"/>
    <w:rsid w:val="006725EC"/>
    <w:rsid w:val="00680E46"/>
    <w:rsid w:val="00684286"/>
    <w:rsid w:val="00686876"/>
    <w:rsid w:val="00687B03"/>
    <w:rsid w:val="00692EA3"/>
    <w:rsid w:val="00695EED"/>
    <w:rsid w:val="006A6622"/>
    <w:rsid w:val="006A6740"/>
    <w:rsid w:val="006B0A12"/>
    <w:rsid w:val="006B739B"/>
    <w:rsid w:val="006C0C37"/>
    <w:rsid w:val="006C1EBE"/>
    <w:rsid w:val="006C76EB"/>
    <w:rsid w:val="006D1D8C"/>
    <w:rsid w:val="006D22CD"/>
    <w:rsid w:val="006D3365"/>
    <w:rsid w:val="006E08AA"/>
    <w:rsid w:val="006E285C"/>
    <w:rsid w:val="006F7725"/>
    <w:rsid w:val="006F7845"/>
    <w:rsid w:val="006F7C47"/>
    <w:rsid w:val="00704A41"/>
    <w:rsid w:val="0071185E"/>
    <w:rsid w:val="007128E1"/>
    <w:rsid w:val="00722A96"/>
    <w:rsid w:val="00724572"/>
    <w:rsid w:val="0072670F"/>
    <w:rsid w:val="0073039E"/>
    <w:rsid w:val="00730831"/>
    <w:rsid w:val="0073577B"/>
    <w:rsid w:val="007358AC"/>
    <w:rsid w:val="0073726B"/>
    <w:rsid w:val="00745842"/>
    <w:rsid w:val="00746ECC"/>
    <w:rsid w:val="00746ED1"/>
    <w:rsid w:val="00757A4D"/>
    <w:rsid w:val="007600DE"/>
    <w:rsid w:val="00765F15"/>
    <w:rsid w:val="00767426"/>
    <w:rsid w:val="00770F86"/>
    <w:rsid w:val="007767AD"/>
    <w:rsid w:val="007768FC"/>
    <w:rsid w:val="00776928"/>
    <w:rsid w:val="0078474B"/>
    <w:rsid w:val="007A246E"/>
    <w:rsid w:val="007A540D"/>
    <w:rsid w:val="007A584F"/>
    <w:rsid w:val="007A6A5D"/>
    <w:rsid w:val="007A6D0A"/>
    <w:rsid w:val="007B3309"/>
    <w:rsid w:val="007B4E47"/>
    <w:rsid w:val="007C2488"/>
    <w:rsid w:val="007C3015"/>
    <w:rsid w:val="007C682C"/>
    <w:rsid w:val="007C6F5F"/>
    <w:rsid w:val="007C7FF0"/>
    <w:rsid w:val="007D44EF"/>
    <w:rsid w:val="007D5A2A"/>
    <w:rsid w:val="007E227D"/>
    <w:rsid w:val="007E3112"/>
    <w:rsid w:val="007E4D8E"/>
    <w:rsid w:val="007E6899"/>
    <w:rsid w:val="007F172C"/>
    <w:rsid w:val="007F2EC4"/>
    <w:rsid w:val="007F35D5"/>
    <w:rsid w:val="007F41E3"/>
    <w:rsid w:val="007F4FE1"/>
    <w:rsid w:val="00800C20"/>
    <w:rsid w:val="00803ABE"/>
    <w:rsid w:val="0080464C"/>
    <w:rsid w:val="0080518C"/>
    <w:rsid w:val="008057EE"/>
    <w:rsid w:val="00807AB7"/>
    <w:rsid w:val="00811E86"/>
    <w:rsid w:val="0081293D"/>
    <w:rsid w:val="00815B1D"/>
    <w:rsid w:val="00816EAE"/>
    <w:rsid w:val="00827FED"/>
    <w:rsid w:val="00831121"/>
    <w:rsid w:val="00836F0B"/>
    <w:rsid w:val="008415CC"/>
    <w:rsid w:val="00855BB4"/>
    <w:rsid w:val="00861B42"/>
    <w:rsid w:val="00862007"/>
    <w:rsid w:val="00872D07"/>
    <w:rsid w:val="008742A4"/>
    <w:rsid w:val="00874776"/>
    <w:rsid w:val="00877F7B"/>
    <w:rsid w:val="00892777"/>
    <w:rsid w:val="00893681"/>
    <w:rsid w:val="008A0390"/>
    <w:rsid w:val="008A1CEA"/>
    <w:rsid w:val="008B156C"/>
    <w:rsid w:val="008B20AA"/>
    <w:rsid w:val="008B2FAE"/>
    <w:rsid w:val="008B404A"/>
    <w:rsid w:val="008C6A3D"/>
    <w:rsid w:val="008D6ED3"/>
    <w:rsid w:val="008E35E9"/>
    <w:rsid w:val="008E4118"/>
    <w:rsid w:val="008E465D"/>
    <w:rsid w:val="008E4A31"/>
    <w:rsid w:val="008E5135"/>
    <w:rsid w:val="008F0887"/>
    <w:rsid w:val="008F269D"/>
    <w:rsid w:val="008F2C96"/>
    <w:rsid w:val="008F7A6F"/>
    <w:rsid w:val="008F7E69"/>
    <w:rsid w:val="009043B8"/>
    <w:rsid w:val="00917156"/>
    <w:rsid w:val="0093018D"/>
    <w:rsid w:val="00931338"/>
    <w:rsid w:val="009416A0"/>
    <w:rsid w:val="00941968"/>
    <w:rsid w:val="00944B17"/>
    <w:rsid w:val="0094543C"/>
    <w:rsid w:val="00950F68"/>
    <w:rsid w:val="00951571"/>
    <w:rsid w:val="00956A7A"/>
    <w:rsid w:val="00962C14"/>
    <w:rsid w:val="00962DDC"/>
    <w:rsid w:val="009637D2"/>
    <w:rsid w:val="009662CD"/>
    <w:rsid w:val="0096698E"/>
    <w:rsid w:val="0096739A"/>
    <w:rsid w:val="00972132"/>
    <w:rsid w:val="009764EA"/>
    <w:rsid w:val="00976FC2"/>
    <w:rsid w:val="00977093"/>
    <w:rsid w:val="00981533"/>
    <w:rsid w:val="009868E6"/>
    <w:rsid w:val="00987A3D"/>
    <w:rsid w:val="0099377A"/>
    <w:rsid w:val="009951A4"/>
    <w:rsid w:val="00995B5F"/>
    <w:rsid w:val="00997439"/>
    <w:rsid w:val="009A0F33"/>
    <w:rsid w:val="009A48CA"/>
    <w:rsid w:val="009A7D4B"/>
    <w:rsid w:val="009B14E4"/>
    <w:rsid w:val="009B154E"/>
    <w:rsid w:val="009C72F2"/>
    <w:rsid w:val="009D50D9"/>
    <w:rsid w:val="009D5519"/>
    <w:rsid w:val="009F3FE8"/>
    <w:rsid w:val="009F4CD5"/>
    <w:rsid w:val="009F5AD9"/>
    <w:rsid w:val="009F5B52"/>
    <w:rsid w:val="00A0339D"/>
    <w:rsid w:val="00A06314"/>
    <w:rsid w:val="00A102FE"/>
    <w:rsid w:val="00A205A2"/>
    <w:rsid w:val="00A22C84"/>
    <w:rsid w:val="00A2354B"/>
    <w:rsid w:val="00A4715D"/>
    <w:rsid w:val="00A56919"/>
    <w:rsid w:val="00A6079A"/>
    <w:rsid w:val="00A63454"/>
    <w:rsid w:val="00A66A29"/>
    <w:rsid w:val="00A723AD"/>
    <w:rsid w:val="00A73E5C"/>
    <w:rsid w:val="00A74E86"/>
    <w:rsid w:val="00A753D0"/>
    <w:rsid w:val="00A76C84"/>
    <w:rsid w:val="00A770D8"/>
    <w:rsid w:val="00A7727C"/>
    <w:rsid w:val="00A85B16"/>
    <w:rsid w:val="00A86CD3"/>
    <w:rsid w:val="00A9248C"/>
    <w:rsid w:val="00AA1070"/>
    <w:rsid w:val="00AA6591"/>
    <w:rsid w:val="00AB15CC"/>
    <w:rsid w:val="00AB27CE"/>
    <w:rsid w:val="00AB6311"/>
    <w:rsid w:val="00AB7649"/>
    <w:rsid w:val="00AC1CB0"/>
    <w:rsid w:val="00AC44E6"/>
    <w:rsid w:val="00AD729E"/>
    <w:rsid w:val="00AE115D"/>
    <w:rsid w:val="00AE1ABB"/>
    <w:rsid w:val="00AF2378"/>
    <w:rsid w:val="00AF49B3"/>
    <w:rsid w:val="00AF5569"/>
    <w:rsid w:val="00AF5BB3"/>
    <w:rsid w:val="00B003CE"/>
    <w:rsid w:val="00B108F9"/>
    <w:rsid w:val="00B117F0"/>
    <w:rsid w:val="00B13C97"/>
    <w:rsid w:val="00B14688"/>
    <w:rsid w:val="00B166DE"/>
    <w:rsid w:val="00B21BD4"/>
    <w:rsid w:val="00B25E13"/>
    <w:rsid w:val="00B27647"/>
    <w:rsid w:val="00B36129"/>
    <w:rsid w:val="00B506C6"/>
    <w:rsid w:val="00B53206"/>
    <w:rsid w:val="00B55029"/>
    <w:rsid w:val="00B57E57"/>
    <w:rsid w:val="00B630B7"/>
    <w:rsid w:val="00B6574C"/>
    <w:rsid w:val="00B664F6"/>
    <w:rsid w:val="00B670B7"/>
    <w:rsid w:val="00B679B9"/>
    <w:rsid w:val="00B715B5"/>
    <w:rsid w:val="00B811A6"/>
    <w:rsid w:val="00B84AD4"/>
    <w:rsid w:val="00B84E81"/>
    <w:rsid w:val="00B87433"/>
    <w:rsid w:val="00B87771"/>
    <w:rsid w:val="00B92BB7"/>
    <w:rsid w:val="00B94D16"/>
    <w:rsid w:val="00B9577B"/>
    <w:rsid w:val="00BA106D"/>
    <w:rsid w:val="00BA2320"/>
    <w:rsid w:val="00BA640A"/>
    <w:rsid w:val="00BB1ECB"/>
    <w:rsid w:val="00BB472B"/>
    <w:rsid w:val="00BB6157"/>
    <w:rsid w:val="00BC5CB5"/>
    <w:rsid w:val="00BD688A"/>
    <w:rsid w:val="00BD68CC"/>
    <w:rsid w:val="00BE347A"/>
    <w:rsid w:val="00BE700D"/>
    <w:rsid w:val="00C00BCF"/>
    <w:rsid w:val="00C02927"/>
    <w:rsid w:val="00C1637F"/>
    <w:rsid w:val="00C21346"/>
    <w:rsid w:val="00C22B64"/>
    <w:rsid w:val="00C24D05"/>
    <w:rsid w:val="00C35E14"/>
    <w:rsid w:val="00C4549E"/>
    <w:rsid w:val="00C54481"/>
    <w:rsid w:val="00C55813"/>
    <w:rsid w:val="00C56353"/>
    <w:rsid w:val="00C57E95"/>
    <w:rsid w:val="00C62E7F"/>
    <w:rsid w:val="00C6392F"/>
    <w:rsid w:val="00C6471E"/>
    <w:rsid w:val="00C70107"/>
    <w:rsid w:val="00C72672"/>
    <w:rsid w:val="00C7579F"/>
    <w:rsid w:val="00C85A1E"/>
    <w:rsid w:val="00CA0AB6"/>
    <w:rsid w:val="00CA3EA7"/>
    <w:rsid w:val="00CA4847"/>
    <w:rsid w:val="00CA49BE"/>
    <w:rsid w:val="00CB6712"/>
    <w:rsid w:val="00CC458F"/>
    <w:rsid w:val="00CD0D2C"/>
    <w:rsid w:val="00CD3FAA"/>
    <w:rsid w:val="00CD5B51"/>
    <w:rsid w:val="00CE2E84"/>
    <w:rsid w:val="00CE56E6"/>
    <w:rsid w:val="00CE6846"/>
    <w:rsid w:val="00CF2941"/>
    <w:rsid w:val="00D0059D"/>
    <w:rsid w:val="00D016A3"/>
    <w:rsid w:val="00D0218C"/>
    <w:rsid w:val="00D02DCB"/>
    <w:rsid w:val="00D03F1B"/>
    <w:rsid w:val="00D048D3"/>
    <w:rsid w:val="00D05E8E"/>
    <w:rsid w:val="00D06255"/>
    <w:rsid w:val="00D067BD"/>
    <w:rsid w:val="00D11113"/>
    <w:rsid w:val="00D12E66"/>
    <w:rsid w:val="00D2290A"/>
    <w:rsid w:val="00D2455D"/>
    <w:rsid w:val="00D26401"/>
    <w:rsid w:val="00D30521"/>
    <w:rsid w:val="00D32CF4"/>
    <w:rsid w:val="00D35AEF"/>
    <w:rsid w:val="00D362A6"/>
    <w:rsid w:val="00D37179"/>
    <w:rsid w:val="00D416C5"/>
    <w:rsid w:val="00D4195B"/>
    <w:rsid w:val="00D529CC"/>
    <w:rsid w:val="00D52D6F"/>
    <w:rsid w:val="00D540AB"/>
    <w:rsid w:val="00D56BDA"/>
    <w:rsid w:val="00D657A6"/>
    <w:rsid w:val="00D66B8E"/>
    <w:rsid w:val="00D709C6"/>
    <w:rsid w:val="00D7209A"/>
    <w:rsid w:val="00D74F11"/>
    <w:rsid w:val="00D77551"/>
    <w:rsid w:val="00D77A9A"/>
    <w:rsid w:val="00D80A20"/>
    <w:rsid w:val="00D82A33"/>
    <w:rsid w:val="00D869F9"/>
    <w:rsid w:val="00D921FE"/>
    <w:rsid w:val="00D9285B"/>
    <w:rsid w:val="00D93AC2"/>
    <w:rsid w:val="00D94617"/>
    <w:rsid w:val="00DA2362"/>
    <w:rsid w:val="00DA575E"/>
    <w:rsid w:val="00DA5AB1"/>
    <w:rsid w:val="00DB05CF"/>
    <w:rsid w:val="00DB11B2"/>
    <w:rsid w:val="00DC39EF"/>
    <w:rsid w:val="00DC3B71"/>
    <w:rsid w:val="00DC3E5D"/>
    <w:rsid w:val="00DD4CB7"/>
    <w:rsid w:val="00DD5EB3"/>
    <w:rsid w:val="00DE0230"/>
    <w:rsid w:val="00DE0AD3"/>
    <w:rsid w:val="00DE297B"/>
    <w:rsid w:val="00DE2E70"/>
    <w:rsid w:val="00DE3E29"/>
    <w:rsid w:val="00DF2053"/>
    <w:rsid w:val="00DF419D"/>
    <w:rsid w:val="00E07046"/>
    <w:rsid w:val="00E073DC"/>
    <w:rsid w:val="00E11ABA"/>
    <w:rsid w:val="00E11C61"/>
    <w:rsid w:val="00E17FA4"/>
    <w:rsid w:val="00E2162E"/>
    <w:rsid w:val="00E24D03"/>
    <w:rsid w:val="00E25780"/>
    <w:rsid w:val="00E30145"/>
    <w:rsid w:val="00E30341"/>
    <w:rsid w:val="00E312FC"/>
    <w:rsid w:val="00E33B11"/>
    <w:rsid w:val="00E37F7B"/>
    <w:rsid w:val="00E40DF0"/>
    <w:rsid w:val="00E41A1E"/>
    <w:rsid w:val="00E4284A"/>
    <w:rsid w:val="00E4440B"/>
    <w:rsid w:val="00E454C4"/>
    <w:rsid w:val="00E47945"/>
    <w:rsid w:val="00E5368B"/>
    <w:rsid w:val="00E57E4C"/>
    <w:rsid w:val="00E617D4"/>
    <w:rsid w:val="00E7102C"/>
    <w:rsid w:val="00E7175B"/>
    <w:rsid w:val="00E772DA"/>
    <w:rsid w:val="00E87A6E"/>
    <w:rsid w:val="00E9210D"/>
    <w:rsid w:val="00E93DA6"/>
    <w:rsid w:val="00E94188"/>
    <w:rsid w:val="00E95186"/>
    <w:rsid w:val="00E96154"/>
    <w:rsid w:val="00E97975"/>
    <w:rsid w:val="00EA0FE9"/>
    <w:rsid w:val="00EA2AC0"/>
    <w:rsid w:val="00EB110D"/>
    <w:rsid w:val="00EB20D6"/>
    <w:rsid w:val="00EC1AB0"/>
    <w:rsid w:val="00EC420F"/>
    <w:rsid w:val="00EC4938"/>
    <w:rsid w:val="00EC65E3"/>
    <w:rsid w:val="00ED2EDD"/>
    <w:rsid w:val="00ED348E"/>
    <w:rsid w:val="00ED5508"/>
    <w:rsid w:val="00ED562F"/>
    <w:rsid w:val="00EE01E9"/>
    <w:rsid w:val="00EE28F4"/>
    <w:rsid w:val="00EE344F"/>
    <w:rsid w:val="00EE6640"/>
    <w:rsid w:val="00EF7D34"/>
    <w:rsid w:val="00F00D3E"/>
    <w:rsid w:val="00F01F25"/>
    <w:rsid w:val="00F058CB"/>
    <w:rsid w:val="00F13011"/>
    <w:rsid w:val="00F15B9E"/>
    <w:rsid w:val="00F208B6"/>
    <w:rsid w:val="00F20E07"/>
    <w:rsid w:val="00F36873"/>
    <w:rsid w:val="00F37CEA"/>
    <w:rsid w:val="00F37FB4"/>
    <w:rsid w:val="00F442C1"/>
    <w:rsid w:val="00F45DA2"/>
    <w:rsid w:val="00F46DEF"/>
    <w:rsid w:val="00F51447"/>
    <w:rsid w:val="00F54F46"/>
    <w:rsid w:val="00F57B3F"/>
    <w:rsid w:val="00F71270"/>
    <w:rsid w:val="00F715C4"/>
    <w:rsid w:val="00F72193"/>
    <w:rsid w:val="00F72A5D"/>
    <w:rsid w:val="00F77253"/>
    <w:rsid w:val="00F85E29"/>
    <w:rsid w:val="00F87762"/>
    <w:rsid w:val="00F916AC"/>
    <w:rsid w:val="00F91B98"/>
    <w:rsid w:val="00F91FB0"/>
    <w:rsid w:val="00F923F8"/>
    <w:rsid w:val="00F9611A"/>
    <w:rsid w:val="00FA57E5"/>
    <w:rsid w:val="00FA5F7F"/>
    <w:rsid w:val="00FB6543"/>
    <w:rsid w:val="00FB78A7"/>
    <w:rsid w:val="00FC0ACD"/>
    <w:rsid w:val="00FC2E78"/>
    <w:rsid w:val="00FC5E2B"/>
    <w:rsid w:val="01286FC1"/>
    <w:rsid w:val="0578FDA7"/>
    <w:rsid w:val="06072693"/>
    <w:rsid w:val="06479C09"/>
    <w:rsid w:val="091193BC"/>
    <w:rsid w:val="0D000365"/>
    <w:rsid w:val="0DD3FDD5"/>
    <w:rsid w:val="0DE32931"/>
    <w:rsid w:val="0ED08DA8"/>
    <w:rsid w:val="0F6D9F09"/>
    <w:rsid w:val="10419CBD"/>
    <w:rsid w:val="118F4192"/>
    <w:rsid w:val="11EBF0C5"/>
    <w:rsid w:val="14BBD227"/>
    <w:rsid w:val="14D7AB9C"/>
    <w:rsid w:val="161EA462"/>
    <w:rsid w:val="167CB1A1"/>
    <w:rsid w:val="1C4D31A2"/>
    <w:rsid w:val="1CC28513"/>
    <w:rsid w:val="1DDA252B"/>
    <w:rsid w:val="1F5A1138"/>
    <w:rsid w:val="1F919390"/>
    <w:rsid w:val="225977E5"/>
    <w:rsid w:val="264FE370"/>
    <w:rsid w:val="278F676B"/>
    <w:rsid w:val="2CA7339B"/>
    <w:rsid w:val="2D60C9F1"/>
    <w:rsid w:val="2E3979F2"/>
    <w:rsid w:val="2E5408D0"/>
    <w:rsid w:val="30329F84"/>
    <w:rsid w:val="303B5AB9"/>
    <w:rsid w:val="307F8234"/>
    <w:rsid w:val="31B9855A"/>
    <w:rsid w:val="36CC7ABE"/>
    <w:rsid w:val="397A11BE"/>
    <w:rsid w:val="3BD24E40"/>
    <w:rsid w:val="3D4979EF"/>
    <w:rsid w:val="3D6B754E"/>
    <w:rsid w:val="402302D8"/>
    <w:rsid w:val="404CA3C6"/>
    <w:rsid w:val="40AF04D5"/>
    <w:rsid w:val="483113FA"/>
    <w:rsid w:val="483982B6"/>
    <w:rsid w:val="495A2F6B"/>
    <w:rsid w:val="4977DA1E"/>
    <w:rsid w:val="498B1C86"/>
    <w:rsid w:val="49B5DE42"/>
    <w:rsid w:val="4D3D2D5D"/>
    <w:rsid w:val="51016D35"/>
    <w:rsid w:val="5164A4E2"/>
    <w:rsid w:val="526CF44C"/>
    <w:rsid w:val="5324C013"/>
    <w:rsid w:val="553ABC86"/>
    <w:rsid w:val="5595FC5D"/>
    <w:rsid w:val="563CFCBD"/>
    <w:rsid w:val="56FD91FA"/>
    <w:rsid w:val="59005B44"/>
    <w:rsid w:val="5A8E49E8"/>
    <w:rsid w:val="5CE7E6BB"/>
    <w:rsid w:val="5D70E301"/>
    <w:rsid w:val="5DEC18BB"/>
    <w:rsid w:val="5E6E2F65"/>
    <w:rsid w:val="5EA57A41"/>
    <w:rsid w:val="60586627"/>
    <w:rsid w:val="61F0E649"/>
    <w:rsid w:val="6451FD4E"/>
    <w:rsid w:val="6538120C"/>
    <w:rsid w:val="65F4DCD7"/>
    <w:rsid w:val="66B324A3"/>
    <w:rsid w:val="673B5956"/>
    <w:rsid w:val="73300571"/>
    <w:rsid w:val="7552CFB6"/>
    <w:rsid w:val="7823D3C8"/>
    <w:rsid w:val="78662D58"/>
    <w:rsid w:val="78F20DD0"/>
    <w:rsid w:val="79DDCFFC"/>
    <w:rsid w:val="7B936F90"/>
    <w:rsid w:val="7BA3F9BC"/>
    <w:rsid w:val="7C17C17F"/>
    <w:rsid w:val="7F529E10"/>
    <w:rsid w:val="7FF3CA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F0C5"/>
  <w15:chartTrackingRefBased/>
  <w15:docId w15:val="{7F2B584D-57E4-4F15-9639-67A907B7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725"/>
  </w:style>
  <w:style w:type="paragraph" w:styleId="Heading1">
    <w:name w:val="heading 1"/>
    <w:basedOn w:val="Normal"/>
    <w:next w:val="Normal"/>
    <w:link w:val="Heading1Char"/>
    <w:uiPriority w:val="9"/>
    <w:qFormat/>
    <w:rsid w:val="001F0E6D"/>
    <w:pPr>
      <w:outlineLvl w:val="0"/>
    </w:pPr>
    <w:rPr>
      <w:rFonts w:ascii="Public Sans Light" w:eastAsia="Aptos" w:hAnsi="Public Sans Light" w:cs="Aptos"/>
      <w:b/>
      <w:bCs/>
      <w:sz w:val="32"/>
      <w:szCs w:val="32"/>
      <w:lang w:val="en-US"/>
    </w:rPr>
  </w:style>
  <w:style w:type="paragraph" w:styleId="Heading2">
    <w:name w:val="heading 2"/>
    <w:basedOn w:val="Normal"/>
    <w:next w:val="Normal"/>
    <w:link w:val="Heading2Char"/>
    <w:uiPriority w:val="9"/>
    <w:unhideWhenUsed/>
    <w:qFormat/>
    <w:rsid w:val="00600419"/>
    <w:pPr>
      <w:outlineLvl w:val="1"/>
    </w:pPr>
    <w:rPr>
      <w:rFonts w:ascii="Public Sans Light" w:hAnsi="Public Sans Light"/>
      <w:b/>
      <w:bCs/>
      <w:sz w:val="22"/>
      <w:szCs w:val="22"/>
      <w:lang w:val="en-US"/>
    </w:rPr>
  </w:style>
  <w:style w:type="paragraph" w:styleId="Heading3">
    <w:name w:val="heading 3"/>
    <w:basedOn w:val="Normal"/>
    <w:next w:val="Normal"/>
    <w:link w:val="Heading3Char"/>
    <w:uiPriority w:val="9"/>
    <w:unhideWhenUsed/>
    <w:qFormat/>
    <w:rsid w:val="00CB6712"/>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253"/>
    <w:rPr>
      <w:rFonts w:ascii="Public Sans Light" w:eastAsia="Aptos" w:hAnsi="Public Sans Light" w:cs="Aptos"/>
      <w:b/>
      <w:bCs/>
      <w:sz w:val="32"/>
      <w:szCs w:val="32"/>
      <w:lang w:val="en-US"/>
    </w:rPr>
  </w:style>
  <w:style w:type="character" w:customStyle="1" w:styleId="Heading2Char">
    <w:name w:val="Heading 2 Char"/>
    <w:basedOn w:val="DefaultParagraphFont"/>
    <w:link w:val="Heading2"/>
    <w:uiPriority w:val="9"/>
    <w:rsid w:val="00F77253"/>
    <w:rPr>
      <w:rFonts w:ascii="Public Sans Light" w:hAnsi="Public Sans Light"/>
      <w:b/>
      <w:bCs/>
      <w:sz w:val="22"/>
      <w:szCs w:val="22"/>
      <w:lang w:val="en-US"/>
    </w:rPr>
  </w:style>
  <w:style w:type="table" w:styleId="TableGrid">
    <w:name w:val="Table Grid"/>
    <w:basedOn w:val="TableNormal"/>
    <w:uiPriority w:val="39"/>
    <w:rsid w:val="00606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paragraph" w:styleId="ListParagraph">
    <w:name w:val="List Paragraph"/>
    <w:basedOn w:val="Normal"/>
    <w:uiPriority w:val="34"/>
    <w:qFormat/>
    <w:rsid w:val="00F77253"/>
    <w:pPr>
      <w:ind w:left="720"/>
      <w:contextualSpacing/>
    </w:pPr>
  </w:style>
  <w:style w:type="paragraph" w:styleId="Header">
    <w:name w:val="header"/>
    <w:basedOn w:val="Normal"/>
    <w:link w:val="HeaderChar"/>
    <w:uiPriority w:val="99"/>
    <w:unhideWhenUsed/>
    <w:rsid w:val="00D04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8D3"/>
  </w:style>
  <w:style w:type="paragraph" w:styleId="Footer">
    <w:name w:val="footer"/>
    <w:basedOn w:val="Normal"/>
    <w:link w:val="FooterChar"/>
    <w:uiPriority w:val="99"/>
    <w:unhideWhenUsed/>
    <w:rsid w:val="00D04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8D3"/>
  </w:style>
  <w:style w:type="character" w:styleId="Hyperlink">
    <w:name w:val="Hyperlink"/>
    <w:basedOn w:val="DefaultParagraphFont"/>
    <w:uiPriority w:val="99"/>
    <w:unhideWhenUsed/>
    <w:rsid w:val="00057030"/>
    <w:rPr>
      <w:color w:val="467886" w:themeColor="hyperlink"/>
      <w:u w:val="single"/>
    </w:rPr>
  </w:style>
  <w:style w:type="character" w:styleId="FollowedHyperlink">
    <w:name w:val="FollowedHyperlink"/>
    <w:basedOn w:val="DefaultParagraphFont"/>
    <w:uiPriority w:val="99"/>
    <w:semiHidden/>
    <w:unhideWhenUsed/>
    <w:rsid w:val="00057030"/>
    <w:rPr>
      <w:color w:val="96607D" w:themeColor="followedHyperlink"/>
      <w:u w:val="single"/>
    </w:rPr>
  </w:style>
  <w:style w:type="character" w:styleId="CommentReference">
    <w:name w:val="annotation reference"/>
    <w:basedOn w:val="DefaultParagraphFont"/>
    <w:uiPriority w:val="99"/>
    <w:semiHidden/>
    <w:unhideWhenUsed/>
    <w:rsid w:val="003E77C4"/>
    <w:rPr>
      <w:sz w:val="16"/>
      <w:szCs w:val="16"/>
    </w:rPr>
  </w:style>
  <w:style w:type="paragraph" w:styleId="CommentText">
    <w:name w:val="annotation text"/>
    <w:basedOn w:val="Normal"/>
    <w:link w:val="CommentTextChar"/>
    <w:uiPriority w:val="99"/>
    <w:unhideWhenUsed/>
    <w:rsid w:val="003E77C4"/>
    <w:pPr>
      <w:spacing w:line="240" w:lineRule="auto"/>
    </w:pPr>
    <w:rPr>
      <w:sz w:val="20"/>
      <w:szCs w:val="20"/>
    </w:rPr>
  </w:style>
  <w:style w:type="character" w:customStyle="1" w:styleId="CommentTextChar">
    <w:name w:val="Comment Text Char"/>
    <w:basedOn w:val="DefaultParagraphFont"/>
    <w:link w:val="CommentText"/>
    <w:uiPriority w:val="99"/>
    <w:rsid w:val="003E77C4"/>
    <w:rPr>
      <w:sz w:val="20"/>
      <w:szCs w:val="20"/>
    </w:rPr>
  </w:style>
  <w:style w:type="paragraph" w:styleId="CommentSubject">
    <w:name w:val="annotation subject"/>
    <w:basedOn w:val="CommentText"/>
    <w:next w:val="CommentText"/>
    <w:link w:val="CommentSubjectChar"/>
    <w:uiPriority w:val="99"/>
    <w:semiHidden/>
    <w:unhideWhenUsed/>
    <w:rsid w:val="003E77C4"/>
    <w:rPr>
      <w:b/>
      <w:bCs/>
    </w:rPr>
  </w:style>
  <w:style w:type="character" w:customStyle="1" w:styleId="CommentSubjectChar">
    <w:name w:val="Comment Subject Char"/>
    <w:basedOn w:val="CommentTextChar"/>
    <w:link w:val="CommentSubject"/>
    <w:uiPriority w:val="99"/>
    <w:semiHidden/>
    <w:rsid w:val="003E77C4"/>
    <w:rPr>
      <w:b/>
      <w:bCs/>
      <w:sz w:val="20"/>
      <w:szCs w:val="20"/>
    </w:rPr>
  </w:style>
  <w:style w:type="character" w:styleId="UnresolvedMention">
    <w:name w:val="Unresolved Mention"/>
    <w:basedOn w:val="DefaultParagraphFont"/>
    <w:uiPriority w:val="99"/>
    <w:semiHidden/>
    <w:unhideWhenUsed/>
    <w:rsid w:val="00623D8F"/>
    <w:rPr>
      <w:color w:val="605E5C"/>
      <w:shd w:val="clear" w:color="auto" w:fill="E1DFDD"/>
    </w:rPr>
  </w:style>
  <w:style w:type="character" w:customStyle="1" w:styleId="Heading3Char">
    <w:name w:val="Heading 3 Char"/>
    <w:basedOn w:val="DefaultParagraphFont"/>
    <w:link w:val="Heading3"/>
    <w:uiPriority w:val="9"/>
    <w:rsid w:val="00CB6712"/>
    <w:rPr>
      <w:rFonts w:asciiTheme="majorHAnsi" w:eastAsiaTheme="majorEastAsia" w:hAnsiTheme="majorHAnsi" w:cstheme="majorBidi"/>
      <w:color w:val="0A2F40" w:themeColor="accent1" w:themeShade="7F"/>
    </w:rPr>
  </w:style>
  <w:style w:type="paragraph" w:styleId="Subtitle">
    <w:name w:val="Subtitle"/>
    <w:basedOn w:val="Normal"/>
    <w:next w:val="Normal"/>
    <w:link w:val="SubtitleChar"/>
    <w:uiPriority w:val="11"/>
    <w:qFormat/>
    <w:rsid w:val="00C54481"/>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C54481"/>
    <w:rPr>
      <w:color w:val="5A5A5A" w:themeColor="text1" w:themeTint="A5"/>
      <w:spacing w:val="15"/>
      <w:sz w:val="22"/>
      <w:szCs w:val="22"/>
    </w:rPr>
  </w:style>
  <w:style w:type="paragraph" w:styleId="NormalWeb">
    <w:name w:val="Normal (Web)"/>
    <w:basedOn w:val="Normal"/>
    <w:uiPriority w:val="99"/>
    <w:semiHidden/>
    <w:unhideWhenUsed/>
    <w:rsid w:val="00242545"/>
    <w:rPr>
      <w:rFonts w:ascii="Times New Roman" w:hAnsi="Times New Roman" w:cs="Times New Roman"/>
    </w:rPr>
  </w:style>
  <w:style w:type="paragraph" w:styleId="Revision">
    <w:name w:val="Revision"/>
    <w:hidden/>
    <w:uiPriority w:val="99"/>
    <w:semiHidden/>
    <w:rsid w:val="005F0151"/>
    <w:pPr>
      <w:spacing w:after="0" w:line="240" w:lineRule="auto"/>
    </w:pPr>
  </w:style>
  <w:style w:type="paragraph" w:styleId="Title">
    <w:name w:val="Title"/>
    <w:basedOn w:val="Normal"/>
    <w:next w:val="Normal"/>
    <w:link w:val="TitleChar"/>
    <w:uiPriority w:val="10"/>
    <w:qFormat/>
    <w:rsid w:val="004D1A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A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6326">
      <w:bodyDiv w:val="1"/>
      <w:marLeft w:val="0"/>
      <w:marRight w:val="0"/>
      <w:marTop w:val="0"/>
      <w:marBottom w:val="0"/>
      <w:divBdr>
        <w:top w:val="none" w:sz="0" w:space="0" w:color="auto"/>
        <w:left w:val="none" w:sz="0" w:space="0" w:color="auto"/>
        <w:bottom w:val="none" w:sz="0" w:space="0" w:color="auto"/>
        <w:right w:val="none" w:sz="0" w:space="0" w:color="auto"/>
      </w:divBdr>
    </w:div>
    <w:div w:id="145587703">
      <w:bodyDiv w:val="1"/>
      <w:marLeft w:val="0"/>
      <w:marRight w:val="0"/>
      <w:marTop w:val="0"/>
      <w:marBottom w:val="0"/>
      <w:divBdr>
        <w:top w:val="none" w:sz="0" w:space="0" w:color="auto"/>
        <w:left w:val="none" w:sz="0" w:space="0" w:color="auto"/>
        <w:bottom w:val="none" w:sz="0" w:space="0" w:color="auto"/>
        <w:right w:val="none" w:sz="0" w:space="0" w:color="auto"/>
      </w:divBdr>
    </w:div>
    <w:div w:id="259073666">
      <w:bodyDiv w:val="1"/>
      <w:marLeft w:val="0"/>
      <w:marRight w:val="0"/>
      <w:marTop w:val="0"/>
      <w:marBottom w:val="0"/>
      <w:divBdr>
        <w:top w:val="none" w:sz="0" w:space="0" w:color="auto"/>
        <w:left w:val="none" w:sz="0" w:space="0" w:color="auto"/>
        <w:bottom w:val="none" w:sz="0" w:space="0" w:color="auto"/>
        <w:right w:val="none" w:sz="0" w:space="0" w:color="auto"/>
      </w:divBdr>
    </w:div>
    <w:div w:id="378282385">
      <w:bodyDiv w:val="1"/>
      <w:marLeft w:val="0"/>
      <w:marRight w:val="0"/>
      <w:marTop w:val="0"/>
      <w:marBottom w:val="0"/>
      <w:divBdr>
        <w:top w:val="none" w:sz="0" w:space="0" w:color="auto"/>
        <w:left w:val="none" w:sz="0" w:space="0" w:color="auto"/>
        <w:bottom w:val="none" w:sz="0" w:space="0" w:color="auto"/>
        <w:right w:val="none" w:sz="0" w:space="0" w:color="auto"/>
      </w:divBdr>
    </w:div>
    <w:div w:id="1055666185">
      <w:bodyDiv w:val="1"/>
      <w:marLeft w:val="0"/>
      <w:marRight w:val="0"/>
      <w:marTop w:val="0"/>
      <w:marBottom w:val="0"/>
      <w:divBdr>
        <w:top w:val="none" w:sz="0" w:space="0" w:color="auto"/>
        <w:left w:val="none" w:sz="0" w:space="0" w:color="auto"/>
        <w:bottom w:val="none" w:sz="0" w:space="0" w:color="auto"/>
        <w:right w:val="none" w:sz="0" w:space="0" w:color="auto"/>
      </w:divBdr>
    </w:div>
    <w:div w:id="1213882742">
      <w:bodyDiv w:val="1"/>
      <w:marLeft w:val="0"/>
      <w:marRight w:val="0"/>
      <w:marTop w:val="0"/>
      <w:marBottom w:val="0"/>
      <w:divBdr>
        <w:top w:val="none" w:sz="0" w:space="0" w:color="auto"/>
        <w:left w:val="none" w:sz="0" w:space="0" w:color="auto"/>
        <w:bottom w:val="none" w:sz="0" w:space="0" w:color="auto"/>
        <w:right w:val="none" w:sz="0" w:space="0" w:color="auto"/>
      </w:divBdr>
    </w:div>
    <w:div w:id="1508668774">
      <w:bodyDiv w:val="1"/>
      <w:marLeft w:val="0"/>
      <w:marRight w:val="0"/>
      <w:marTop w:val="0"/>
      <w:marBottom w:val="0"/>
      <w:divBdr>
        <w:top w:val="none" w:sz="0" w:space="0" w:color="auto"/>
        <w:left w:val="none" w:sz="0" w:space="0" w:color="auto"/>
        <w:bottom w:val="none" w:sz="0" w:space="0" w:color="auto"/>
        <w:right w:val="none" w:sz="0" w:space="0" w:color="auto"/>
      </w:divBdr>
    </w:div>
    <w:div w:id="151010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w.gov.au/housing-and-construction/strata/serving-on-a-committee/finances-insuran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f71b6c6-2a76-43ca-a26e-f6a3a71a715a" xsi:nil="true"/>
    <lcf76f155ced4ddcb4097134ff3c332f xmlns="6224104c-79ef-4906-8056-a6543274c06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F8D2EC471EB94FA3A822254D5C2AC3" ma:contentTypeVersion="14" ma:contentTypeDescription="Create a new document." ma:contentTypeScope="" ma:versionID="e73a754c3399a8cebf9e95ef348ecd59">
  <xsd:schema xmlns:xsd="http://www.w3.org/2001/XMLSchema" xmlns:xs="http://www.w3.org/2001/XMLSchema" xmlns:p="http://schemas.microsoft.com/office/2006/metadata/properties" xmlns:ns1="http://schemas.microsoft.com/sharepoint/v3" xmlns:ns2="6224104c-79ef-4906-8056-a6543274c06c" xmlns:ns3="2f71b6c6-2a76-43ca-a26e-f6a3a71a715a" targetNamespace="http://schemas.microsoft.com/office/2006/metadata/properties" ma:root="true" ma:fieldsID="c269eed589657cc0199712a00644a32f" ns1:_="" ns2:_="" ns3:_="">
    <xsd:import namespace="http://schemas.microsoft.com/sharepoint/v3"/>
    <xsd:import namespace="6224104c-79ef-4906-8056-a6543274c06c"/>
    <xsd:import namespace="2f71b6c6-2a76-43ca-a26e-f6a3a71a7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4104c-79ef-4906-8056-a6543274c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71b6c6-2a76-43ca-a26e-f6a3a71a71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f67f8c-aae7-424b-9c7d-07011c9b35a4}" ma:internalName="TaxCatchAll" ma:showField="CatchAllData" ma:web="2f71b6c6-2a76-43ca-a26e-f6a3a71a7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C2087-78AB-4647-A11F-1AB0D6921537}">
  <ds:schemaRefs>
    <ds:schemaRef ds:uri="http://schemas.microsoft.com/sharepoint/v3/contenttype/forms"/>
  </ds:schemaRefs>
</ds:datastoreItem>
</file>

<file path=customXml/itemProps2.xml><?xml version="1.0" encoding="utf-8"?>
<ds:datastoreItem xmlns:ds="http://schemas.openxmlformats.org/officeDocument/2006/customXml" ds:itemID="{E799B32F-DFE6-4F3A-9BD3-A3232C602F94}">
  <ds:schemaRefs>
    <ds:schemaRef ds:uri="http://schemas.openxmlformats.org/officeDocument/2006/bibliography"/>
  </ds:schemaRefs>
</ds:datastoreItem>
</file>

<file path=customXml/itemProps3.xml><?xml version="1.0" encoding="utf-8"?>
<ds:datastoreItem xmlns:ds="http://schemas.openxmlformats.org/officeDocument/2006/customXml" ds:itemID="{2DAAC5EA-FCFC-4739-BCC0-53833A523252}">
  <ds:schemaRefs>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2f71b6c6-2a76-43ca-a26e-f6a3a71a715a"/>
    <ds:schemaRef ds:uri="http://schemas.microsoft.com/office/2006/documentManagement/types"/>
    <ds:schemaRef ds:uri="6224104c-79ef-4906-8056-a6543274c06c"/>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7829D88F-DB61-4A52-B2FE-E964D8AF8700}"/>
</file>

<file path=docProps/app.xml><?xml version="1.0" encoding="utf-8"?>
<Properties xmlns="http://schemas.openxmlformats.org/officeDocument/2006/extended-properties" xmlns:vt="http://schemas.openxmlformats.org/officeDocument/2006/docPropsVTypes">
  <Template>Normal</Template>
  <TotalTime>1</TotalTime>
  <Pages>12</Pages>
  <Words>3391</Words>
  <Characters>16651</Characters>
  <Application>Microsoft Office Word</Application>
  <DocSecurity>4</DocSecurity>
  <Lines>1794</Lines>
  <Paragraphs>353</Paragraphs>
  <ScaleCrop>false</ScaleCrop>
  <Manager/>
  <Company/>
  <LinksUpToDate>false</LinksUpToDate>
  <CharactersWithSpaces>19687</CharactersWithSpaces>
  <SharedDoc>false</SharedDoc>
  <HyperlinkBase/>
  <HLinks>
    <vt:vector size="12" baseType="variant">
      <vt:variant>
        <vt:i4>6029396</vt:i4>
      </vt:variant>
      <vt:variant>
        <vt:i4>0</vt:i4>
      </vt:variant>
      <vt:variant>
        <vt:i4>0</vt:i4>
      </vt:variant>
      <vt:variant>
        <vt:i4>5</vt:i4>
      </vt:variant>
      <vt:variant>
        <vt:lpwstr>https://www.nsw.gov.au/housing-and-construction/strata/serving-on-a-committee/finances-insurance</vt:lpwstr>
      </vt:variant>
      <vt:variant>
        <vt:lpwstr/>
      </vt:variant>
      <vt:variant>
        <vt:i4>6029396</vt:i4>
      </vt:variant>
      <vt:variant>
        <vt:i4>0</vt:i4>
      </vt:variant>
      <vt:variant>
        <vt:i4>0</vt:i4>
      </vt:variant>
      <vt:variant>
        <vt:i4>5</vt:i4>
      </vt:variant>
      <vt:variant>
        <vt:lpwstr>https://www.nsw.gov.au/housing-and-construction/strata/serving-on-a-committee/finances-insurance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10-year capital works fund plan for strata schemes in NSW</dc:title>
  <dc:subject/>
  <dc:creator>NSW Fair Trading</dc:creator>
  <cp:keywords/>
  <dc:description/>
  <cp:lastModifiedBy>Maria Fernandez</cp:lastModifiedBy>
  <cp:revision>2</cp:revision>
  <cp:lastPrinted>2025-08-19T20:11:00Z</cp:lastPrinted>
  <dcterms:created xsi:type="dcterms:W3CDTF">2025-10-29T03:56:00Z</dcterms:created>
  <dcterms:modified xsi:type="dcterms:W3CDTF">2025-10-29T03:56:00Z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0x0101008EF8D2EC471EB94FA3A822254D5C2AC3</vt:lpwstr>
  </property>
</Properties>
</file>